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26259151"/>
        <w:docPartObj>
          <w:docPartGallery w:val="Cover Pages"/>
          <w:docPartUnique/>
        </w:docPartObj>
      </w:sdtPr>
      <w:sdtEndPr>
        <w:rPr>
          <w:sz w:val="36"/>
          <w:szCs w:val="36"/>
        </w:rPr>
      </w:sdtEndPr>
      <w:sdtContent>
        <w:p w:rsidR="005C1711" w:rsidRDefault="005C1711"/>
        <w:p w:rsidR="005C1711" w:rsidRDefault="005C1711">
          <w:r>
            <w:rPr>
              <w:noProof/>
            </w:rPr>
            <mc:AlternateContent>
              <mc:Choice Requires="wps">
                <w:drawing>
                  <wp:anchor distT="0" distB="0" distL="114300" distR="114300" simplePos="0" relativeHeight="251659264" behindDoc="1" locked="0" layoutInCell="0" allowOverlap="1" wp14:anchorId="2DA3290C" wp14:editId="676A6CDA">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C1711" w:rsidRDefault="005C1711">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5C1711" w:rsidRDefault="005C1711">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w:t>
                          </w:r>
                          <w:bookmarkStart w:id="1" w:name="_GoBack"/>
                          <w:bookmarkEnd w:id="1"/>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5C1711" w:rsidRDefault="005C171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715"/>
          </w:tblGrid>
          <w:tr w:rsidR="005C1711">
            <w:trPr>
              <w:trHeight w:val="3770"/>
              <w:jc w:val="center"/>
            </w:trPr>
            <w:tc>
              <w:tcPr>
                <w:tcW w:w="3000" w:type="pct"/>
                <w:shd w:val="clear" w:color="auto" w:fill="FFFFFF" w:themeFill="background1"/>
                <w:vAlign w:val="center"/>
              </w:tcPr>
              <w:sdt>
                <w:sdtPr>
                  <w:rPr>
                    <w:rFonts w:ascii="Script MT Bold" w:eastAsiaTheme="majorEastAsia" w:hAnsi="Script MT Bold" w:cstheme="majorBidi"/>
                    <w:b/>
                    <w:sz w:val="74"/>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5C1711" w:rsidRPr="00B75577" w:rsidRDefault="005C1711">
                    <w:pPr>
                      <w:pStyle w:val="NoSpacing"/>
                      <w:jc w:val="center"/>
                      <w:rPr>
                        <w:rFonts w:ascii="Script MT Bold" w:eastAsiaTheme="majorEastAsia" w:hAnsi="Script MT Bold" w:cstheme="majorBidi"/>
                        <w:b/>
                        <w:sz w:val="74"/>
                        <w:szCs w:val="40"/>
                      </w:rPr>
                    </w:pPr>
                    <w:r w:rsidRPr="00B75577">
                      <w:rPr>
                        <w:rFonts w:ascii="Script MT Bold" w:eastAsiaTheme="majorEastAsia" w:hAnsi="Script MT Bold" w:cstheme="majorBidi"/>
                        <w:b/>
                        <w:sz w:val="74"/>
                        <w:szCs w:val="40"/>
                      </w:rPr>
                      <w:t>Kerajaan Kediri dan Kerajaan Singasari</w:t>
                    </w:r>
                  </w:p>
                </w:sdtContent>
              </w:sdt>
              <w:p w:rsidR="005C1711" w:rsidRPr="003E77B3" w:rsidRDefault="003E77B3">
                <w:pPr>
                  <w:pStyle w:val="NoSpacing"/>
                  <w:jc w:val="center"/>
                  <w:rPr>
                    <w:rFonts w:ascii="Edwardian Script ITC" w:hAnsi="Edwardian Script ITC"/>
                    <w:b/>
                    <w:sz w:val="76"/>
                  </w:rPr>
                </w:pPr>
                <w:r w:rsidRPr="003E77B3">
                  <w:rPr>
                    <w:rFonts w:ascii="Edwardian Script ITC" w:hAnsi="Edwardian Script ITC"/>
                    <w:b/>
                    <w:sz w:val="76"/>
                  </w:rPr>
                  <w:t>XI-IA-04</w:t>
                </w:r>
              </w:p>
              <w:sdt>
                <w:sdtPr>
                  <w:rPr>
                    <w:rFonts w:ascii="Edwardian Script ITC" w:eastAsiaTheme="majorEastAsia" w:hAnsi="Edwardian Script ITC" w:cstheme="majorBidi"/>
                    <w:b/>
                    <w:sz w:val="70"/>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5C1711" w:rsidRPr="003E77B3" w:rsidRDefault="005C1711">
                    <w:pPr>
                      <w:pStyle w:val="NoSpacing"/>
                      <w:jc w:val="center"/>
                      <w:rPr>
                        <w:rFonts w:ascii="Edwardian Script ITC" w:eastAsiaTheme="majorEastAsia" w:hAnsi="Edwardian Script ITC" w:cstheme="majorBidi"/>
                        <w:b/>
                        <w:sz w:val="70"/>
                        <w:szCs w:val="32"/>
                      </w:rPr>
                    </w:pPr>
                    <w:r w:rsidRPr="003E77B3">
                      <w:rPr>
                        <w:rFonts w:ascii="Edwardian Script ITC" w:eastAsiaTheme="majorEastAsia" w:hAnsi="Edwardian Script ITC" w:cstheme="majorBidi"/>
                        <w:b/>
                        <w:sz w:val="70"/>
                        <w:szCs w:val="32"/>
                      </w:rPr>
                      <w:t>Kelompok 3</w:t>
                    </w:r>
                  </w:p>
                </w:sdtContent>
              </w:sdt>
              <w:p w:rsidR="005C1711" w:rsidRDefault="005C1711">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1080"/>
                  <w:gridCol w:w="360"/>
                  <w:gridCol w:w="1800"/>
                  <w:gridCol w:w="2789"/>
                </w:tblGrid>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vAlign w:val="center"/>
                    </w:tcPr>
                    <w:p w:rsidR="00B75577" w:rsidRPr="00B75577" w:rsidRDefault="00B75577" w:rsidP="005C1711">
                      <w:pPr>
                        <w:pStyle w:val="NoSpacing"/>
                        <w:rPr>
                          <w:rFonts w:ascii="Comic Sans MS" w:hAnsi="Comic Sans MS"/>
                        </w:rPr>
                      </w:pPr>
                      <w:r w:rsidRPr="00B75577">
                        <w:rPr>
                          <w:rFonts w:ascii="Comic Sans MS" w:hAnsi="Comic Sans MS"/>
                        </w:rPr>
                        <w:t>Ketua</w:t>
                      </w:r>
                    </w:p>
                  </w:tc>
                  <w:tc>
                    <w:tcPr>
                      <w:tcW w:w="360" w:type="dxa"/>
                    </w:tcPr>
                    <w:p w:rsidR="00B75577" w:rsidRPr="00B75577" w:rsidRDefault="00B75577" w:rsidP="005C1711">
                      <w:pPr>
                        <w:pStyle w:val="NoSpacing"/>
                        <w:jc w:val="center"/>
                        <w:rPr>
                          <w:rFonts w:ascii="Comic Sans MS" w:hAnsi="Comic Sans MS"/>
                        </w:rPr>
                      </w:pPr>
                      <w:r w:rsidRPr="00B75577">
                        <w:rPr>
                          <w:rFonts w:ascii="Comic Sans MS" w:hAnsi="Comic Sans MS"/>
                        </w:rPr>
                        <w:t>:</w:t>
                      </w: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 xml:space="preserve">Charlie </w:t>
                      </w:r>
                    </w:p>
                  </w:tc>
                  <w:tc>
                    <w:tcPr>
                      <w:tcW w:w="2789" w:type="dxa"/>
                    </w:tcPr>
                    <w:p w:rsidR="00B75577" w:rsidRPr="00B75577" w:rsidRDefault="00B75577" w:rsidP="005C1711">
                      <w:pPr>
                        <w:pStyle w:val="NoSpacing"/>
                        <w:rPr>
                          <w:rFonts w:ascii="Comic Sans MS" w:hAnsi="Comic Sans MS"/>
                        </w:rPr>
                      </w:pPr>
                      <w:r>
                        <w:rPr>
                          <w:rFonts w:ascii="Comic Sans MS" w:hAnsi="Comic Sans MS"/>
                        </w:rPr>
                        <w:t xml:space="preserve">&lt; </w:t>
                      </w:r>
                      <w:r w:rsidRPr="00B75577">
                        <w:rPr>
                          <w:rFonts w:ascii="Comic Sans MS" w:hAnsi="Comic Sans MS"/>
                        </w:rPr>
                        <w:t>25</w:t>
                      </w:r>
                      <w:r w:rsidR="00137898">
                        <w:rPr>
                          <w:rFonts w:ascii="Comic Sans MS" w:hAnsi="Comic Sans MS"/>
                        </w:rPr>
                        <w:t xml:space="preserve"> / </w:t>
                      </w:r>
                      <w:r w:rsidRPr="00B75577">
                        <w:rPr>
                          <w:rFonts w:ascii="Comic Sans MS" w:hAnsi="Comic Sans MS"/>
                        </w:rPr>
                        <w:t>26942</w:t>
                      </w:r>
                      <w:r>
                        <w:rPr>
                          <w:rFonts w:ascii="Comic Sans MS" w:hAnsi="Comic Sans MS"/>
                        </w:rPr>
                        <w:t xml:space="preserve"> &gt;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r w:rsidRPr="00B75577">
                        <w:rPr>
                          <w:rFonts w:ascii="Comic Sans MS" w:hAnsi="Comic Sans MS"/>
                        </w:rPr>
                        <w:t>Anggota</w:t>
                      </w:r>
                    </w:p>
                  </w:tc>
                  <w:tc>
                    <w:tcPr>
                      <w:tcW w:w="360" w:type="dxa"/>
                    </w:tcPr>
                    <w:p w:rsidR="00B75577" w:rsidRPr="00B75577" w:rsidRDefault="00B75577" w:rsidP="005C1711">
                      <w:pPr>
                        <w:pStyle w:val="NoSpacing"/>
                        <w:jc w:val="center"/>
                        <w:rPr>
                          <w:rFonts w:ascii="Comic Sans MS" w:hAnsi="Comic Sans MS"/>
                        </w:rPr>
                      </w:pPr>
                      <w:r w:rsidRPr="00B75577">
                        <w:rPr>
                          <w:rFonts w:ascii="Comic Sans MS" w:hAnsi="Comic Sans MS"/>
                        </w:rPr>
                        <w:t>:</w:t>
                      </w: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Sherlene</w:t>
                      </w:r>
                      <w:r w:rsidR="00E83257">
                        <w:rPr>
                          <w:rFonts w:ascii="Comic Sans MS" w:hAnsi="Comic Sans MS"/>
                        </w:rPr>
                        <w:t xml:space="preserve"> C.J.</w:t>
                      </w:r>
                    </w:p>
                  </w:tc>
                  <w:tc>
                    <w:tcPr>
                      <w:tcW w:w="2789" w:type="dxa"/>
                    </w:tcPr>
                    <w:p w:rsidR="00B75577" w:rsidRPr="00B75577" w:rsidRDefault="00E83257" w:rsidP="005C1711">
                      <w:pPr>
                        <w:pStyle w:val="NoSpacing"/>
                        <w:rPr>
                          <w:rFonts w:ascii="Comic Sans MS" w:hAnsi="Comic Sans MS"/>
                        </w:rPr>
                      </w:pPr>
                      <w:r>
                        <w:rPr>
                          <w:rFonts w:ascii="Comic Sans MS" w:hAnsi="Comic Sans MS"/>
                        </w:rPr>
                        <w:t xml:space="preserve">&lt; </w:t>
                      </w:r>
                      <w:r w:rsidR="00137898">
                        <w:rPr>
                          <w:rFonts w:ascii="Comic Sans MS" w:hAnsi="Comic Sans MS"/>
                        </w:rPr>
                        <w:t>0</w:t>
                      </w:r>
                      <w:r>
                        <w:rPr>
                          <w:rFonts w:ascii="Comic Sans MS" w:hAnsi="Comic Sans MS"/>
                        </w:rPr>
                        <w:t>9 / 26588 &gt;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p>
                  </w:tc>
                  <w:tc>
                    <w:tcPr>
                      <w:tcW w:w="360" w:type="dxa"/>
                    </w:tcPr>
                    <w:p w:rsidR="00B75577" w:rsidRPr="00B75577" w:rsidRDefault="00B75577" w:rsidP="005C1711">
                      <w:pPr>
                        <w:pStyle w:val="NoSpacing"/>
                        <w:jc w:val="center"/>
                        <w:rPr>
                          <w:rFonts w:ascii="Comic Sans MS" w:hAnsi="Comic Sans MS"/>
                        </w:rPr>
                      </w:pP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Jesslyn Libra</w:t>
                      </w:r>
                    </w:p>
                  </w:tc>
                  <w:tc>
                    <w:tcPr>
                      <w:tcW w:w="2789" w:type="dxa"/>
                    </w:tcPr>
                    <w:p w:rsidR="00B75577" w:rsidRPr="00B75577" w:rsidRDefault="00E83257" w:rsidP="005C1711">
                      <w:pPr>
                        <w:pStyle w:val="NoSpacing"/>
                        <w:rPr>
                          <w:rFonts w:ascii="Comic Sans MS" w:hAnsi="Comic Sans MS"/>
                        </w:rPr>
                      </w:pPr>
                      <w:r>
                        <w:rPr>
                          <w:rFonts w:ascii="Comic Sans MS" w:hAnsi="Comic Sans MS"/>
                        </w:rPr>
                        <w:t>&lt; 10 / 26633 &gt;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p>
                  </w:tc>
                  <w:tc>
                    <w:tcPr>
                      <w:tcW w:w="360" w:type="dxa"/>
                    </w:tcPr>
                    <w:p w:rsidR="00B75577" w:rsidRPr="00B75577" w:rsidRDefault="00B75577" w:rsidP="005C1711">
                      <w:pPr>
                        <w:pStyle w:val="NoSpacing"/>
                        <w:jc w:val="center"/>
                        <w:rPr>
                          <w:rFonts w:ascii="Comic Sans MS" w:hAnsi="Comic Sans MS"/>
                        </w:rPr>
                      </w:pP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Vember</w:t>
                      </w:r>
                      <w:r w:rsidR="00E83257">
                        <w:rPr>
                          <w:rFonts w:ascii="Comic Sans MS" w:hAnsi="Comic Sans MS"/>
                        </w:rPr>
                        <w:t xml:space="preserve"> P.</w:t>
                      </w:r>
                    </w:p>
                  </w:tc>
                  <w:tc>
                    <w:tcPr>
                      <w:tcW w:w="2789" w:type="dxa"/>
                    </w:tcPr>
                    <w:p w:rsidR="00B75577" w:rsidRPr="00B75577" w:rsidRDefault="00E83257" w:rsidP="005C1711">
                      <w:pPr>
                        <w:pStyle w:val="NoSpacing"/>
                        <w:rPr>
                          <w:rFonts w:ascii="Comic Sans MS" w:hAnsi="Comic Sans MS"/>
                        </w:rPr>
                      </w:pPr>
                      <w:r>
                        <w:rPr>
                          <w:rFonts w:ascii="Comic Sans MS" w:hAnsi="Comic Sans MS"/>
                        </w:rPr>
                        <w:t>&lt; 12 / 26647 &gt;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p>
                  </w:tc>
                  <w:tc>
                    <w:tcPr>
                      <w:tcW w:w="360" w:type="dxa"/>
                    </w:tcPr>
                    <w:p w:rsidR="00B75577" w:rsidRPr="00B75577" w:rsidRDefault="00B75577" w:rsidP="005C1711">
                      <w:pPr>
                        <w:pStyle w:val="NoSpacing"/>
                        <w:jc w:val="center"/>
                        <w:rPr>
                          <w:rFonts w:ascii="Comic Sans MS" w:hAnsi="Comic Sans MS"/>
                        </w:rPr>
                      </w:pP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Benny Chandra</w:t>
                      </w:r>
                    </w:p>
                  </w:tc>
                  <w:tc>
                    <w:tcPr>
                      <w:tcW w:w="2789" w:type="dxa"/>
                    </w:tcPr>
                    <w:p w:rsidR="00B75577" w:rsidRPr="00B75577" w:rsidRDefault="00E83257" w:rsidP="005C1711">
                      <w:pPr>
                        <w:pStyle w:val="NoSpacing"/>
                        <w:rPr>
                          <w:rFonts w:ascii="Comic Sans MS" w:hAnsi="Comic Sans MS"/>
                        </w:rPr>
                      </w:pPr>
                      <w:r>
                        <w:rPr>
                          <w:rFonts w:ascii="Comic Sans MS" w:hAnsi="Comic Sans MS"/>
                        </w:rPr>
                        <w:t xml:space="preserve">&lt; 13 / 26717 </w:t>
                      </w:r>
                      <w:r w:rsidR="0010292F">
                        <w:rPr>
                          <w:rFonts w:ascii="Comic Sans MS" w:hAnsi="Comic Sans MS"/>
                        </w:rPr>
                        <w:t xml:space="preserve"> </w:t>
                      </w:r>
                      <w:bookmarkStart w:id="0" w:name="_GoBack"/>
                      <w:bookmarkEnd w:id="0"/>
                      <w:r>
                        <w:rPr>
                          <w:rFonts w:ascii="Comic Sans MS" w:hAnsi="Comic Sans MS"/>
                        </w:rPr>
                        <w:t>&gt;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p>
                  </w:tc>
                  <w:tc>
                    <w:tcPr>
                      <w:tcW w:w="360" w:type="dxa"/>
                    </w:tcPr>
                    <w:p w:rsidR="00B75577" w:rsidRPr="00B75577" w:rsidRDefault="00B75577" w:rsidP="005C1711">
                      <w:pPr>
                        <w:pStyle w:val="NoSpacing"/>
                        <w:jc w:val="center"/>
                        <w:rPr>
                          <w:rFonts w:ascii="Comic Sans MS" w:hAnsi="Comic Sans MS"/>
                        </w:rPr>
                      </w:pP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Rachelle Risda</w:t>
                      </w:r>
                    </w:p>
                  </w:tc>
                  <w:tc>
                    <w:tcPr>
                      <w:tcW w:w="2789" w:type="dxa"/>
                    </w:tcPr>
                    <w:p w:rsidR="00B75577" w:rsidRPr="00B75577" w:rsidRDefault="00E83257" w:rsidP="005C1711">
                      <w:pPr>
                        <w:pStyle w:val="NoSpacing"/>
                        <w:rPr>
                          <w:rFonts w:ascii="Comic Sans MS" w:hAnsi="Comic Sans MS"/>
                        </w:rPr>
                      </w:pPr>
                      <w:r>
                        <w:rPr>
                          <w:rFonts w:ascii="Comic Sans MS" w:hAnsi="Comic Sans MS"/>
                        </w:rPr>
                        <w:t>&lt; 14 / 26750 &gt;</w:t>
                      </w:r>
                    </w:p>
                  </w:tc>
                </w:tr>
                <w:tr w:rsidR="00B75577" w:rsidRPr="00B75577" w:rsidTr="00E83257">
                  <w:tc>
                    <w:tcPr>
                      <w:tcW w:w="460" w:type="dxa"/>
                    </w:tcPr>
                    <w:p w:rsidR="00B75577" w:rsidRPr="00B75577" w:rsidRDefault="00B75577" w:rsidP="005C1711">
                      <w:pPr>
                        <w:pStyle w:val="NoSpacing"/>
                        <w:rPr>
                          <w:rFonts w:ascii="Comic Sans MS" w:hAnsi="Comic Sans MS"/>
                        </w:rPr>
                      </w:pPr>
                    </w:p>
                  </w:tc>
                  <w:tc>
                    <w:tcPr>
                      <w:tcW w:w="1080" w:type="dxa"/>
                    </w:tcPr>
                    <w:p w:rsidR="00B75577" w:rsidRPr="00B75577" w:rsidRDefault="00B75577" w:rsidP="005C1711">
                      <w:pPr>
                        <w:pStyle w:val="NoSpacing"/>
                        <w:rPr>
                          <w:rFonts w:ascii="Comic Sans MS" w:hAnsi="Comic Sans MS"/>
                        </w:rPr>
                      </w:pPr>
                    </w:p>
                  </w:tc>
                  <w:tc>
                    <w:tcPr>
                      <w:tcW w:w="360" w:type="dxa"/>
                    </w:tcPr>
                    <w:p w:rsidR="00B75577" w:rsidRPr="00B75577" w:rsidRDefault="00B75577" w:rsidP="005C1711">
                      <w:pPr>
                        <w:pStyle w:val="NoSpacing"/>
                        <w:jc w:val="center"/>
                        <w:rPr>
                          <w:rFonts w:ascii="Comic Sans MS" w:hAnsi="Comic Sans MS"/>
                        </w:rPr>
                      </w:pPr>
                    </w:p>
                  </w:tc>
                  <w:tc>
                    <w:tcPr>
                      <w:tcW w:w="1800" w:type="dxa"/>
                    </w:tcPr>
                    <w:p w:rsidR="00B75577" w:rsidRPr="00B75577" w:rsidRDefault="00B75577" w:rsidP="005C1711">
                      <w:pPr>
                        <w:pStyle w:val="NoSpacing"/>
                        <w:rPr>
                          <w:rFonts w:ascii="Comic Sans MS" w:hAnsi="Comic Sans MS"/>
                        </w:rPr>
                      </w:pPr>
                      <w:r w:rsidRPr="00B75577">
                        <w:rPr>
                          <w:rFonts w:ascii="Comic Sans MS" w:hAnsi="Comic Sans MS"/>
                        </w:rPr>
                        <w:t>Calvin Salim</w:t>
                      </w:r>
                    </w:p>
                  </w:tc>
                  <w:tc>
                    <w:tcPr>
                      <w:tcW w:w="2789" w:type="dxa"/>
                    </w:tcPr>
                    <w:p w:rsidR="00B75577" w:rsidRPr="00B75577" w:rsidRDefault="00E83257" w:rsidP="005C1711">
                      <w:pPr>
                        <w:pStyle w:val="NoSpacing"/>
                        <w:rPr>
                          <w:rFonts w:ascii="Comic Sans MS" w:hAnsi="Comic Sans MS"/>
                        </w:rPr>
                      </w:pPr>
                      <w:r>
                        <w:rPr>
                          <w:rFonts w:ascii="Comic Sans MS" w:hAnsi="Comic Sans MS"/>
                        </w:rPr>
                        <w:t>&lt; 15 / 26769 &gt;</w:t>
                      </w:r>
                    </w:p>
                  </w:tc>
                </w:tr>
              </w:tbl>
              <w:p w:rsidR="005C1711" w:rsidRDefault="005C1711">
                <w:pPr>
                  <w:pStyle w:val="NoSpacing"/>
                  <w:jc w:val="center"/>
                </w:pPr>
              </w:p>
              <w:p w:rsidR="005C1711" w:rsidRDefault="005C1711">
                <w:pPr>
                  <w:pStyle w:val="NoSpacing"/>
                  <w:jc w:val="center"/>
                </w:pPr>
              </w:p>
            </w:tc>
          </w:tr>
        </w:tbl>
        <w:p w:rsidR="005C1711" w:rsidRDefault="005C1711"/>
        <w:p w:rsidR="005C1711" w:rsidRDefault="005C1711">
          <w:pPr>
            <w:rPr>
              <w:rFonts w:asciiTheme="majorHAnsi" w:eastAsiaTheme="majorEastAsia" w:hAnsiTheme="majorHAnsi" w:cstheme="majorBidi"/>
              <w:sz w:val="36"/>
              <w:szCs w:val="36"/>
            </w:rPr>
          </w:pPr>
          <w:r>
            <w:rPr>
              <w:sz w:val="36"/>
              <w:szCs w:val="36"/>
            </w:rPr>
            <w:br w:type="page"/>
          </w:r>
        </w:p>
      </w:sdtContent>
    </w:sdt>
    <w:p w:rsidR="00031713" w:rsidRPr="00EB25DF" w:rsidRDefault="00EE5C55" w:rsidP="00CA13D6">
      <w:pPr>
        <w:pStyle w:val="Title"/>
        <w:spacing w:line="276" w:lineRule="auto"/>
        <w:jc w:val="both"/>
        <w:rPr>
          <w:rStyle w:val="IntenseEmphasis"/>
          <w:b w:val="0"/>
          <w:bCs w:val="0"/>
          <w:i w:val="0"/>
          <w:iCs w:val="0"/>
          <w:color w:val="17365D" w:themeColor="text2" w:themeShade="BF"/>
        </w:rPr>
      </w:pPr>
      <w:r w:rsidRPr="00EB25DF">
        <w:rPr>
          <w:rStyle w:val="IntenseEmphasis"/>
          <w:b w:val="0"/>
          <w:bCs w:val="0"/>
          <w:i w:val="0"/>
          <w:iCs w:val="0"/>
          <w:color w:val="17365D" w:themeColor="text2" w:themeShade="BF"/>
        </w:rPr>
        <w:lastRenderedPageBreak/>
        <w:t>Kerajaan Kediri</w:t>
      </w:r>
    </w:p>
    <w:p w:rsidR="00EE5C55" w:rsidRPr="00EB25DF" w:rsidRDefault="00EE5C55" w:rsidP="00CA13D6">
      <w:pPr>
        <w:jc w:val="both"/>
      </w:pPr>
      <w:r w:rsidRPr="00EB25DF">
        <w:t>Kerajaan Kediri atau Kerajaan Panjalu adalah sebuah kerajaan yang terdapat di Jawa Timur antara tahun 1042 – 1222. Kerajaan ini berpusat di kota Daha, yang terletak di sekitar Kota Kediri sekarang.</w:t>
      </w:r>
    </w:p>
    <w:p w:rsidR="00EE5C55" w:rsidRPr="00EB25DF" w:rsidRDefault="00EE5C55" w:rsidP="00CA13D6">
      <w:pPr>
        <w:pStyle w:val="Heading1"/>
        <w:jc w:val="both"/>
      </w:pPr>
      <w:r w:rsidRPr="00EB25DF">
        <w:t>Latar Belakang</w:t>
      </w:r>
    </w:p>
    <w:p w:rsidR="00EE5C55" w:rsidRPr="00EB25DF" w:rsidRDefault="00EE5C55" w:rsidP="00CA13D6">
      <w:pPr>
        <w:jc w:val="both"/>
      </w:pPr>
      <w:r w:rsidRPr="00EB25DF">
        <w:t xml:space="preserve">Sesungguhnya kota Daha sudah ada sebelum Kerajaan Kediri berdiri. Daha merupakan singkatan dari Dahanapura yang berarti “kota api”. Nama ini terdapat dalam prasasti Pamwatan yang dikeluarkan Airlangga tahun 1042. Hal ini sesaui dengan </w:t>
      </w:r>
      <w:r w:rsidR="00E54C85" w:rsidRPr="00EB25DF">
        <w:t>berita dalam Serat Calon Arang bahwa, saat akhir pemerintahan Airlangga, pusat kerajaan sudah tidak lagi berada di Kahuripan, melainkan pindah ke Daha.</w:t>
      </w:r>
    </w:p>
    <w:p w:rsidR="00E54C85" w:rsidRPr="00EB25DF" w:rsidRDefault="00E54C85" w:rsidP="00CA13D6">
      <w:pPr>
        <w:jc w:val="both"/>
      </w:pPr>
      <w:r w:rsidRPr="00EB25DF">
        <w:t>Pada akhir November 1042, Airlangga terpaksa membelah wilayah kerajaannya karena kedua putranya bersaing memperebutkan tahta. Putra yang bernama Sri Samarawijaya  mendapatkan kerajaan barat bernama Panjalu yang berpusat di kota baru, yaitu Daha. Sedangkan putra yang bernama Mapanji Garasakan mendapat kerajaan timur bernama Janggala yang berpusat di kota lama, yaitu Kahuripan.</w:t>
      </w:r>
    </w:p>
    <w:p w:rsidR="00E54C85" w:rsidRPr="00EB25DF" w:rsidRDefault="00E54C85" w:rsidP="00CA13D6">
      <w:pPr>
        <w:jc w:val="both"/>
      </w:pPr>
      <w:r w:rsidRPr="00EB25DF">
        <w:t>Menurut Nagarakretagama, sebelum dibelah menjadi dua, nama kerajaan yang dipimpin Airlangga sudah bernama Panjalu, yang berpusat di Daha. Nama Panjalu atau Pangjalu memang lebih sering dipakai dari pada nama Kadiri. Hal ini dapat dijumpai pada prasasti – prasasti yang diterbitkan oleh raja-raja Kadiri. Bahkan, nama Panjalu juga dikenal sebagai Pu-Chia-Lung dalam kronik Cina berjudul Ling Wai Tai Ta (1178).</w:t>
      </w:r>
    </w:p>
    <w:p w:rsidR="00E54C85" w:rsidRPr="00EB25DF" w:rsidRDefault="00E54C85" w:rsidP="00CA13D6">
      <w:pPr>
        <w:pStyle w:val="Heading1"/>
        <w:jc w:val="both"/>
      </w:pPr>
      <w:r w:rsidRPr="00EB25DF">
        <w:t>Perkembangan Panjalu</w:t>
      </w:r>
    </w:p>
    <w:p w:rsidR="00E54C85" w:rsidRPr="00EB25DF" w:rsidRDefault="00E54C85" w:rsidP="00CA13D6">
      <w:pPr>
        <w:jc w:val="both"/>
      </w:pPr>
      <w:r w:rsidRPr="00EB25DF">
        <w:t>Masa-masa awal Kerajaan Panjalu atau Kadiri tidak banyak diketahui. Prasasti Turun Hyang II (1044) yang diterbitkan Kerajaan Janggala hanya memberitakan adanya perang saudara antara kedua kerajaan sepeninggal Airlangga.</w:t>
      </w:r>
    </w:p>
    <w:p w:rsidR="00294C38" w:rsidRPr="00EB25DF" w:rsidRDefault="00EE3C62" w:rsidP="00CA13D6">
      <w:pPr>
        <w:jc w:val="both"/>
        <w:rPr>
          <w:rStyle w:val="apple-style-span"/>
          <w:rFonts w:ascii="Calibri" w:hAnsi="Calibri" w:cs="Calibri"/>
          <w:color w:val="000000"/>
        </w:rPr>
      </w:pPr>
      <w:r w:rsidRPr="00EB25DF">
        <w:t xml:space="preserve">Sejarah Kerajaan Panjalu mulai diketahui dengan adanya prasasti Sirah Keting tahun 1104 atas nama Sri Jayawarsa. Raja-raja sebelum Sri Jayawarsa hanya Sri Samarawijaya yang sudah diketahui, sedangkan </w:t>
      </w:r>
      <w:r w:rsidRPr="00EB25DF">
        <w:rPr>
          <w:rStyle w:val="apple-style-span"/>
          <w:rFonts w:ascii="Calibri" w:hAnsi="Calibri" w:cs="Calibri"/>
          <w:color w:val="000000"/>
        </w:rPr>
        <w:t xml:space="preserve">urutan raja-raja sesudah Sri Jayawarsa sudah dapat diketahui dengan jelas berdasarkan prasasti-prasasti yang ditemukan. </w:t>
      </w:r>
    </w:p>
    <w:p w:rsidR="00EE3C62" w:rsidRPr="00EB25DF" w:rsidRDefault="00294C38" w:rsidP="00CA13D6">
      <w:pPr>
        <w:jc w:val="both"/>
        <w:rPr>
          <w:rStyle w:val="apple-style-span"/>
          <w:rFonts w:cstheme="minorHAnsi"/>
          <w:color w:val="000000"/>
          <w:szCs w:val="26"/>
        </w:rPr>
      </w:pPr>
      <w:r w:rsidRPr="00EB25DF">
        <w:rPr>
          <w:rStyle w:val="apple-style-span"/>
          <w:rFonts w:ascii="Calibri" w:hAnsi="Calibri" w:cs="Calibri"/>
          <w:color w:val="000000"/>
        </w:rPr>
        <w:t>K</w:t>
      </w:r>
      <w:r w:rsidR="00EE3C62" w:rsidRPr="00EB25DF">
        <w:rPr>
          <w:rStyle w:val="apple-style-span"/>
          <w:rFonts w:cstheme="minorHAnsi"/>
          <w:color w:val="000000"/>
          <w:szCs w:val="26"/>
        </w:rPr>
        <w:t>erajaan Panjalu di bawah pemerintahan Sri Jayabhaya berhasil menaklukkan Kerajaan Janggala dengan semboyannya yang terkenal dalam prasasti Ngantang (1135), yaitu Panjalu Jayati, atau Panjalu Menang.</w:t>
      </w:r>
    </w:p>
    <w:p w:rsidR="00294C38" w:rsidRPr="00EB25DF" w:rsidRDefault="00EE3C62" w:rsidP="00CA13D6">
      <w:pPr>
        <w:jc w:val="both"/>
        <w:rPr>
          <w:rFonts w:cstheme="minorHAnsi"/>
          <w:color w:val="000000"/>
          <w:szCs w:val="26"/>
        </w:rPr>
      </w:pPr>
      <w:r w:rsidRPr="00EB25DF">
        <w:rPr>
          <w:rStyle w:val="apple-style-span"/>
          <w:rFonts w:cstheme="minorHAnsi"/>
          <w:color w:val="000000"/>
          <w:szCs w:val="26"/>
        </w:rPr>
        <w:t>Pada masa pemerintahan Sri Jayabhaya inilah, Kerajaan Panjalu mengalami masa kejayaannya. Wilayah kerajaan ini meliputi seluruh Jawa dan beberapa pulau di Nusantara, bahkan sampai mengalahkan pengaruh Kerajaan Sriwijaya di Sumatra.</w:t>
      </w:r>
    </w:p>
    <w:p w:rsidR="00294C38" w:rsidRPr="00EB25DF" w:rsidRDefault="00EE3C62" w:rsidP="00CA13D6">
      <w:pPr>
        <w:jc w:val="both"/>
        <w:rPr>
          <w:rFonts w:cstheme="minorHAnsi"/>
          <w:color w:val="000000"/>
          <w:szCs w:val="26"/>
        </w:rPr>
      </w:pPr>
      <w:r w:rsidRPr="00EB25DF">
        <w:rPr>
          <w:rStyle w:val="apple-style-span"/>
          <w:rFonts w:cstheme="minorHAnsi"/>
          <w:color w:val="000000"/>
          <w:szCs w:val="26"/>
        </w:rPr>
        <w:t xml:space="preserve">Hal ini diperkuat kronik Cina berjudul Ling Wai Tai Ta karya Chou Ku-fei tahun 1178, bahwa pada masa itu negeri paling kaya selain Cina secara berurutan adalah Arab, Jawa, dan Sumatra. Saat itu yang </w:t>
      </w:r>
      <w:r w:rsidRPr="00EB25DF">
        <w:rPr>
          <w:rStyle w:val="apple-style-span"/>
          <w:rFonts w:cstheme="minorHAnsi"/>
          <w:color w:val="000000"/>
          <w:szCs w:val="26"/>
        </w:rPr>
        <w:lastRenderedPageBreak/>
        <w:t>berkuasa di Arab adalah Bani Abbasiyah, di Jawa ada Kerajaan Panjalu, sedangkan Sumatra dikuasai Kerajaan Sriwijaya.</w:t>
      </w:r>
    </w:p>
    <w:p w:rsidR="00294C38" w:rsidRPr="00EB25DF" w:rsidRDefault="00EE3C62" w:rsidP="00CA13D6">
      <w:pPr>
        <w:jc w:val="both"/>
        <w:rPr>
          <w:rFonts w:cstheme="minorHAnsi"/>
          <w:color w:val="000000"/>
          <w:szCs w:val="26"/>
        </w:rPr>
      </w:pPr>
      <w:r w:rsidRPr="00EB25DF">
        <w:rPr>
          <w:rStyle w:val="apple-style-span"/>
          <w:rFonts w:cstheme="minorHAnsi"/>
          <w:color w:val="000000"/>
          <w:szCs w:val="26"/>
        </w:rPr>
        <w:t>Penemuan Situs Tondowongso pada awal tahun 2007, yang diyakini sebagai peninggalan Kerajaan Kadiri diharapkan dapat membantu memberikan lebih banyak informasi tentang kerajaan tersebut.</w:t>
      </w:r>
    </w:p>
    <w:p w:rsidR="002734A5" w:rsidRPr="00EB25DF" w:rsidRDefault="002734A5" w:rsidP="00CA13D6">
      <w:pPr>
        <w:pStyle w:val="Heading1"/>
        <w:jc w:val="both"/>
      </w:pPr>
      <w:r w:rsidRPr="00EB25DF">
        <w:t>Kehidupan-Kehidupan di Kerajaan Kediri</w:t>
      </w:r>
    </w:p>
    <w:p w:rsidR="002734A5" w:rsidRPr="00EB25DF" w:rsidRDefault="002734A5" w:rsidP="00CA13D6">
      <w:pPr>
        <w:autoSpaceDE w:val="0"/>
        <w:autoSpaceDN w:val="0"/>
        <w:adjustRightInd w:val="0"/>
        <w:spacing w:after="0"/>
        <w:jc w:val="both"/>
        <w:rPr>
          <w:rStyle w:val="Heading1Char"/>
          <w:rFonts w:asciiTheme="minorHAnsi" w:eastAsia="Times New Roman" w:hAnsiTheme="minorHAnsi" w:cstheme="minorHAnsi"/>
          <w:bCs w:val="0"/>
          <w:color w:val="000000"/>
          <w:sz w:val="22"/>
          <w:szCs w:val="18"/>
        </w:rPr>
      </w:pPr>
      <w:r w:rsidRPr="00EB25DF">
        <w:rPr>
          <w:rStyle w:val="Heading1Char"/>
          <w:rFonts w:asciiTheme="minorHAnsi" w:eastAsia="Times New Roman" w:hAnsiTheme="minorHAnsi" w:cstheme="minorHAnsi"/>
          <w:b w:val="0"/>
          <w:bCs w:val="0"/>
          <w:color w:val="000000"/>
          <w:sz w:val="22"/>
          <w:szCs w:val="18"/>
        </w:rPr>
        <w:t xml:space="preserve">Perekonomian Kediri bersumber atas usaha perdagangan, peternakan, dan pertanian. Kediri terkenal sebagai penghasil beras, kapas dan ulat sutra. Dengan demikian dipandang dari aspek ekonomi, Kerajaan Kediri cukup makmur. Hal ini terlihat dari kemampuan kerajaan memberikan penghasilan tetap kepada para pegawainya walaupun hanya dibayar dengan hasil bumi. Demikian keterengan yang diperoleh dari kitab </w:t>
      </w:r>
      <w:r w:rsidRPr="00EB25DF">
        <w:rPr>
          <w:rStyle w:val="Heading1Char"/>
          <w:rFonts w:asciiTheme="minorHAnsi" w:eastAsia="Times New Roman" w:hAnsiTheme="minorHAnsi" w:cstheme="minorHAnsi"/>
          <w:bCs w:val="0"/>
          <w:color w:val="000000"/>
          <w:sz w:val="22"/>
          <w:szCs w:val="18"/>
        </w:rPr>
        <w:t xml:space="preserve">Chi-Fan-Chi </w:t>
      </w:r>
      <w:r w:rsidRPr="00EB25DF">
        <w:rPr>
          <w:rStyle w:val="Heading1Char"/>
          <w:rFonts w:asciiTheme="minorHAnsi" w:eastAsia="Times New Roman" w:hAnsiTheme="minorHAnsi" w:cstheme="minorHAnsi"/>
          <w:b w:val="0"/>
          <w:bCs w:val="0"/>
          <w:color w:val="000000"/>
          <w:sz w:val="22"/>
          <w:szCs w:val="18"/>
        </w:rPr>
        <w:t xml:space="preserve">dan kitab </w:t>
      </w:r>
      <w:r w:rsidRPr="00EB25DF">
        <w:rPr>
          <w:rStyle w:val="Heading1Char"/>
          <w:rFonts w:asciiTheme="minorHAnsi" w:eastAsia="Times New Roman" w:hAnsiTheme="minorHAnsi" w:cstheme="minorHAnsi"/>
          <w:bCs w:val="0"/>
          <w:color w:val="000000"/>
          <w:sz w:val="22"/>
          <w:szCs w:val="18"/>
        </w:rPr>
        <w:t xml:space="preserve">Ling-wai-tai-ta. </w:t>
      </w:r>
    </w:p>
    <w:p w:rsidR="002734A5" w:rsidRPr="00EB25DF" w:rsidRDefault="002734A5" w:rsidP="00CA13D6">
      <w:pPr>
        <w:autoSpaceDE w:val="0"/>
        <w:autoSpaceDN w:val="0"/>
        <w:adjustRightInd w:val="0"/>
        <w:spacing w:before="240" w:after="0"/>
        <w:jc w:val="both"/>
        <w:rPr>
          <w:rStyle w:val="Heading1Char"/>
          <w:rFonts w:asciiTheme="minorHAnsi" w:eastAsia="Times New Roman" w:hAnsiTheme="minorHAnsi" w:cstheme="minorHAnsi"/>
          <w:b w:val="0"/>
          <w:bCs w:val="0"/>
          <w:color w:val="000000"/>
          <w:sz w:val="22"/>
          <w:szCs w:val="18"/>
        </w:rPr>
      </w:pPr>
      <w:r w:rsidRPr="00EB25DF">
        <w:rPr>
          <w:rStyle w:val="Heading1Char"/>
          <w:rFonts w:asciiTheme="minorHAnsi" w:eastAsia="Times New Roman" w:hAnsiTheme="minorHAnsi" w:cstheme="minorHAnsi"/>
          <w:b w:val="0"/>
          <w:bCs w:val="0"/>
          <w:color w:val="000000"/>
          <w:sz w:val="22"/>
          <w:szCs w:val="18"/>
        </w:rPr>
        <w:t>Kehidupan sosial masyarakat Kediri cukup baik karena</w:t>
      </w:r>
      <w:r w:rsidR="00EE783D" w:rsidRPr="00EB25DF">
        <w:rPr>
          <w:rStyle w:val="Heading1Char"/>
          <w:rFonts w:asciiTheme="minorHAnsi" w:eastAsia="Times New Roman" w:hAnsiTheme="minorHAnsi" w:cstheme="minorHAnsi"/>
          <w:b w:val="0"/>
          <w:bCs w:val="0"/>
          <w:color w:val="000000"/>
          <w:sz w:val="22"/>
          <w:szCs w:val="18"/>
        </w:rPr>
        <w:t xml:space="preserve"> kesejahteraan rakyat meningkat masyarakat hidup tenang. Hal ini terlihat dari rumah-rumah rakyatnya yang baik, bersih, dan rapi, dan berlantai ubin yang berwarna kuning, dan hijau serta orang-orang Kediri telah memakai kain sampai di bawah lutut. </w:t>
      </w:r>
    </w:p>
    <w:p w:rsidR="00F8120F" w:rsidRPr="00EB25DF" w:rsidRDefault="00F8120F" w:rsidP="00CA13D6">
      <w:pPr>
        <w:pStyle w:val="NormalWeb"/>
        <w:spacing w:before="240" w:beforeAutospacing="0" w:after="0" w:afterAutospacing="0" w:line="276" w:lineRule="auto"/>
        <w:jc w:val="both"/>
        <w:textAlignment w:val="baseline"/>
        <w:rPr>
          <w:rFonts w:asciiTheme="minorHAnsi" w:hAnsiTheme="minorHAnsi" w:cstheme="minorHAnsi"/>
          <w:color w:val="000000"/>
          <w:sz w:val="22"/>
          <w:szCs w:val="18"/>
        </w:rPr>
      </w:pPr>
      <w:r w:rsidRPr="00EB25DF">
        <w:rPr>
          <w:rFonts w:asciiTheme="minorHAnsi" w:hAnsiTheme="minorHAnsi" w:cstheme="minorHAnsi"/>
          <w:color w:val="000000"/>
          <w:sz w:val="22"/>
          <w:szCs w:val="18"/>
        </w:rPr>
        <w:t>Pada zaman kekuasaan Kerajaan Kediri, kebudayaan berkembang pesat. terutama pada bidang sastra. Hasil-hasil sastra pada zaman Kerajaan Kediri di antaranya :</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Krisnayana</w:t>
      </w:r>
      <w:r w:rsidRPr="00EB25DF">
        <w:rPr>
          <w:rFonts w:asciiTheme="minorHAnsi" w:hAnsiTheme="minorHAnsi" w:cstheme="minorHAnsi"/>
          <w:color w:val="000000"/>
          <w:sz w:val="22"/>
          <w:szCs w:val="18"/>
        </w:rPr>
        <w:t>, diperkirakan berasal dari pemerintahan Raja Jayawarsa.</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Bharatayuda</w:t>
      </w:r>
      <w:r w:rsidRPr="00EB25DF">
        <w:rPr>
          <w:rFonts w:asciiTheme="minorHAnsi" w:hAnsiTheme="minorHAnsi" w:cstheme="minorHAnsi"/>
          <w:color w:val="000000"/>
          <w:sz w:val="22"/>
          <w:szCs w:val="18"/>
        </w:rPr>
        <w:t>, dikarang oleh Empu Sedah dan Empu Panuluh tahun 1157, pada masa pemerintahan Raja Jayabaya.</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Arjuna Wiwaha</w:t>
      </w:r>
      <w:r w:rsidRPr="00EB25DF">
        <w:rPr>
          <w:rFonts w:asciiTheme="minorHAnsi" w:hAnsiTheme="minorHAnsi" w:cstheme="minorHAnsi"/>
          <w:color w:val="000000"/>
          <w:sz w:val="22"/>
          <w:szCs w:val="18"/>
        </w:rPr>
        <w:t>, dikarang oleh Empu Kanwa. Dalam ceritera itu mengisahkan upacara pernikahan Raja Airlangga dengan putri raja dari kerajaan Sriwijaya. Cerita ini dibuat pada masa pemerintahan Raja Jayabaya.</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Hariwangsa</w:t>
      </w:r>
      <w:r w:rsidRPr="00EB25DF">
        <w:rPr>
          <w:rFonts w:asciiTheme="minorHAnsi" w:hAnsiTheme="minorHAnsi" w:cstheme="minorHAnsi"/>
          <w:color w:val="000000"/>
          <w:sz w:val="22"/>
          <w:szCs w:val="18"/>
        </w:rPr>
        <w:t>, dikarang oleh Empu Panuluh pada masa pemerintahan Raja jayabaya</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Bhomakavya</w:t>
      </w:r>
      <w:r w:rsidRPr="00EB25DF">
        <w:rPr>
          <w:rFonts w:asciiTheme="minorHAnsi" w:hAnsiTheme="minorHAnsi" w:cstheme="minorHAnsi"/>
          <w:color w:val="000000"/>
          <w:sz w:val="22"/>
          <w:szCs w:val="18"/>
        </w:rPr>
        <w:t>, pengarangnya tidak jelas.</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Smaradhana</w:t>
      </w:r>
      <w:r w:rsidRPr="00EB25DF">
        <w:rPr>
          <w:rFonts w:asciiTheme="minorHAnsi" w:hAnsiTheme="minorHAnsi" w:cstheme="minorHAnsi"/>
          <w:color w:val="000000"/>
          <w:sz w:val="22"/>
          <w:szCs w:val="18"/>
        </w:rPr>
        <w:t>, dikarang oleh Empu Dharmaja pada masa pemerintahan Raja Kameswara.</w:t>
      </w:r>
    </w:p>
    <w:p w:rsidR="00F8120F" w:rsidRPr="00EB25DF" w:rsidRDefault="00F8120F" w:rsidP="00CA13D6">
      <w:pPr>
        <w:pStyle w:val="NormalWeb"/>
        <w:numPr>
          <w:ilvl w:val="0"/>
          <w:numId w:val="3"/>
        </w:numPr>
        <w:spacing w:before="0" w:beforeAutospacing="0" w:after="0" w:afterAutospacing="0" w:line="276" w:lineRule="auto"/>
        <w:ind w:left="360"/>
        <w:jc w:val="both"/>
        <w:textAlignment w:val="baseline"/>
        <w:rPr>
          <w:rFonts w:asciiTheme="minorHAnsi" w:hAnsiTheme="minorHAnsi" w:cstheme="minorHAnsi"/>
          <w:color w:val="000000"/>
          <w:sz w:val="22"/>
          <w:szCs w:val="18"/>
        </w:rPr>
      </w:pPr>
      <w:r w:rsidRPr="00EB25DF">
        <w:rPr>
          <w:rFonts w:asciiTheme="minorHAnsi" w:hAnsiTheme="minorHAnsi" w:cstheme="minorHAnsi"/>
          <w:b/>
          <w:color w:val="000000"/>
          <w:sz w:val="22"/>
          <w:szCs w:val="18"/>
        </w:rPr>
        <w:t xml:space="preserve">Wratasancaya </w:t>
      </w:r>
      <w:r w:rsidRPr="00EB25DF">
        <w:rPr>
          <w:rFonts w:asciiTheme="minorHAnsi" w:hAnsiTheme="minorHAnsi" w:cstheme="minorHAnsi"/>
          <w:color w:val="000000"/>
          <w:sz w:val="22"/>
          <w:szCs w:val="18"/>
        </w:rPr>
        <w:t>dan</w:t>
      </w:r>
      <w:r w:rsidRPr="00EB25DF">
        <w:rPr>
          <w:rFonts w:asciiTheme="minorHAnsi" w:hAnsiTheme="minorHAnsi" w:cstheme="minorHAnsi"/>
          <w:b/>
          <w:color w:val="000000"/>
          <w:sz w:val="22"/>
          <w:szCs w:val="18"/>
        </w:rPr>
        <w:t xml:space="preserve"> Lubdhaka</w:t>
      </w:r>
      <w:r w:rsidRPr="00EB25DF">
        <w:rPr>
          <w:rFonts w:asciiTheme="minorHAnsi" w:hAnsiTheme="minorHAnsi" w:cstheme="minorHAnsi"/>
          <w:color w:val="000000"/>
          <w:sz w:val="22"/>
          <w:szCs w:val="18"/>
        </w:rPr>
        <w:t>, dikarang oleh Empu Tanakung.</w:t>
      </w:r>
    </w:p>
    <w:p w:rsidR="00F8120F" w:rsidRPr="00EB25DF" w:rsidRDefault="00F8120F" w:rsidP="00CA13D6">
      <w:pPr>
        <w:autoSpaceDE w:val="0"/>
        <w:autoSpaceDN w:val="0"/>
        <w:adjustRightInd w:val="0"/>
        <w:spacing w:before="240" w:after="0"/>
        <w:jc w:val="both"/>
        <w:rPr>
          <w:rStyle w:val="Heading1Char"/>
          <w:rFonts w:asciiTheme="minorHAnsi" w:eastAsia="Times New Roman" w:hAnsiTheme="minorHAnsi" w:cstheme="minorHAnsi"/>
          <w:b w:val="0"/>
          <w:bCs w:val="0"/>
          <w:color w:val="000000"/>
          <w:sz w:val="22"/>
          <w:szCs w:val="18"/>
        </w:rPr>
      </w:pPr>
    </w:p>
    <w:p w:rsidR="002734A5" w:rsidRPr="00EB25DF" w:rsidRDefault="002734A5" w:rsidP="00CA13D6">
      <w:pPr>
        <w:jc w:val="both"/>
        <w:rPr>
          <w:rStyle w:val="Heading1Char"/>
        </w:rPr>
      </w:pPr>
    </w:p>
    <w:p w:rsidR="00EB25DF" w:rsidRDefault="00294C38" w:rsidP="00CA13D6">
      <w:pPr>
        <w:jc w:val="both"/>
        <w:rPr>
          <w:rStyle w:val="Heading1Char"/>
        </w:rPr>
      </w:pPr>
      <w:r w:rsidRPr="00EB25DF">
        <w:rPr>
          <w:rStyle w:val="Heading1Char"/>
        </w:rPr>
        <w:t>Runtuhnya Kadiri</w:t>
      </w:r>
    </w:p>
    <w:p w:rsidR="006B089A" w:rsidRPr="00EB25DF" w:rsidRDefault="00294C38" w:rsidP="00CA13D6">
      <w:pPr>
        <w:jc w:val="both"/>
        <w:rPr>
          <w:rStyle w:val="apple-style-span"/>
          <w:rFonts w:cstheme="minorHAnsi"/>
          <w:color w:val="000000"/>
          <w:szCs w:val="26"/>
        </w:rPr>
      </w:pPr>
      <w:r w:rsidRPr="00EB25DF">
        <w:rPr>
          <w:rStyle w:val="apple-style-span"/>
          <w:rFonts w:cstheme="minorHAnsi"/>
          <w:color w:val="000000"/>
          <w:szCs w:val="26"/>
        </w:rPr>
        <w:t>Kerajaan Panjalu-Kadiri runtuh pada masa pemerintahan Kertajaya, dan dikisahkan dalam Pararaton dan Nagarakretagama. Pada tahun 1222 Kertajaya sedang berselisih melawan kaum brahmana yang kemudian meminta perlindungan Ken Arok akuwu Tumapel. Kebetulan Ken Arok juga bercita-cita memerdekakan Tumapel yang merupakan daerah bawahan Kadiri. Perang antara Kadiri dan Tumapel terjadi dekat desa Ganter. Pasukan Ken Arok berhasil menghancurkan pasukan Kertajaya. Dengan demikian berakhirlah masa Kerajaan Kadiri, yang sejak saat itu kemudian menjadi bawahan Tumapel atau Singhasari.</w:t>
      </w:r>
    </w:p>
    <w:p w:rsidR="006B089A" w:rsidRPr="00EB25DF" w:rsidRDefault="006B089A" w:rsidP="00CA13D6">
      <w:pPr>
        <w:jc w:val="both"/>
        <w:rPr>
          <w:rStyle w:val="apple-style-span"/>
          <w:rFonts w:cstheme="minorHAnsi"/>
        </w:rPr>
      </w:pPr>
      <w:r w:rsidRPr="00EB25DF">
        <w:rPr>
          <w:rStyle w:val="apple-style-span"/>
          <w:rFonts w:cstheme="minorHAnsi"/>
        </w:rPr>
        <w:lastRenderedPageBreak/>
        <w:t>Setelah Ken Arok mengangkat Kertajaya, Kadiri menjadi suatu wilayah dibawah kekuasaan Singhasari. Ken Arok mengangkat</w:t>
      </w:r>
      <w:r w:rsidRPr="00EB25DF">
        <w:rPr>
          <w:rStyle w:val="apple-converted-space"/>
          <w:rFonts w:cstheme="minorHAnsi"/>
        </w:rPr>
        <w:t> </w:t>
      </w:r>
      <w:r w:rsidRPr="00EB25DF">
        <w:rPr>
          <w:rStyle w:val="apple-style-span"/>
          <w:rFonts w:cstheme="minorHAnsi"/>
          <w:bCs/>
        </w:rPr>
        <w:t>Jayasabha</w:t>
      </w:r>
      <w:r w:rsidRPr="00EB25DF">
        <w:rPr>
          <w:rStyle w:val="apple-style-span"/>
          <w:rFonts w:cstheme="minorHAnsi"/>
        </w:rPr>
        <w:t>, putra Kertajaya sebagai bupati Kadiri. Tahun 1258 Jayasabha digantikan putranya yang bernama</w:t>
      </w:r>
      <w:r w:rsidRPr="00EB25DF">
        <w:rPr>
          <w:rStyle w:val="apple-converted-space"/>
          <w:rFonts w:cstheme="minorHAnsi"/>
        </w:rPr>
        <w:t> </w:t>
      </w:r>
      <w:r w:rsidRPr="00EB25DF">
        <w:rPr>
          <w:rStyle w:val="apple-style-span"/>
          <w:rFonts w:cstheme="minorHAnsi"/>
          <w:bCs/>
        </w:rPr>
        <w:t>Sastrajaya</w:t>
      </w:r>
      <w:r w:rsidRPr="00EB25DF">
        <w:rPr>
          <w:rStyle w:val="apple-style-span"/>
          <w:rFonts w:cstheme="minorHAnsi"/>
        </w:rPr>
        <w:t>. Pada tahun 1271 Sastrajaya digantikan putranya, yaitu</w:t>
      </w:r>
      <w:r w:rsidR="001B5BFF">
        <w:rPr>
          <w:rStyle w:val="apple-style-span"/>
          <w:rFonts w:cstheme="minorHAnsi"/>
        </w:rPr>
        <w:t xml:space="preserve"> </w:t>
      </w:r>
      <w:hyperlink r:id="rId10" w:tooltip="Jayakatwang" w:history="1">
        <w:r w:rsidRPr="00EB25DF">
          <w:rPr>
            <w:rStyle w:val="Hyperlink"/>
            <w:rFonts w:cstheme="minorHAnsi"/>
            <w:color w:val="auto"/>
            <w:u w:val="none"/>
          </w:rPr>
          <w:t>Jayakatwang</w:t>
        </w:r>
      </w:hyperlink>
      <w:r w:rsidRPr="00EB25DF">
        <w:rPr>
          <w:rStyle w:val="apple-style-span"/>
          <w:rFonts w:cstheme="minorHAnsi"/>
        </w:rPr>
        <w:t>. Jayakatwang memberontak terhadap Singhasari yang dipimpin oleh</w:t>
      </w:r>
      <w:r w:rsidRPr="00EB25DF">
        <w:rPr>
          <w:rStyle w:val="apple-converted-space"/>
          <w:rFonts w:cstheme="minorHAnsi"/>
        </w:rPr>
        <w:t> </w:t>
      </w:r>
      <w:hyperlink r:id="rId11" w:tooltip="Kertanegara" w:history="1">
        <w:r w:rsidRPr="00EB25DF">
          <w:rPr>
            <w:rStyle w:val="Hyperlink"/>
            <w:rFonts w:cstheme="minorHAnsi"/>
            <w:color w:val="auto"/>
            <w:u w:val="none"/>
          </w:rPr>
          <w:t>Kertanegara</w:t>
        </w:r>
      </w:hyperlink>
      <w:r w:rsidRPr="00EB25DF">
        <w:rPr>
          <w:rStyle w:val="apple-style-span"/>
          <w:rFonts w:cstheme="minorHAnsi"/>
        </w:rPr>
        <w:t>, karena dendam masa lalu dimana leluhurnya Kertajaya dikalahkan oleh Ken Arok. Setelah berhasil membunuh Kertanegara, Jayakatwang membangun kembali Kerajaan Kadiri, namun hanya bertahan satu tahun dikarenakan serangan gabungan yang dilancarkan oleh pasukan Mongol dan pasukan menantu Kertanegara,</w:t>
      </w:r>
      <w:r w:rsidRPr="00EB25DF">
        <w:rPr>
          <w:rStyle w:val="apple-converted-space"/>
          <w:rFonts w:cstheme="minorHAnsi"/>
        </w:rPr>
        <w:t> </w:t>
      </w:r>
      <w:hyperlink r:id="rId12" w:tooltip="Raden Wijaya" w:history="1">
        <w:r w:rsidRPr="00EB25DF">
          <w:rPr>
            <w:rStyle w:val="Hyperlink"/>
            <w:rFonts w:cstheme="minorHAnsi"/>
            <w:color w:val="auto"/>
            <w:u w:val="none"/>
          </w:rPr>
          <w:t>Raden Wijaya</w:t>
        </w:r>
      </w:hyperlink>
      <w:r w:rsidRPr="00EB25DF">
        <w:rPr>
          <w:rStyle w:val="apple-style-span"/>
          <w:rFonts w:cstheme="minorHAnsi"/>
        </w:rPr>
        <w:t>.</w:t>
      </w:r>
    </w:p>
    <w:p w:rsidR="0019009F" w:rsidRPr="00EB25DF" w:rsidRDefault="0019009F" w:rsidP="00CA13D6">
      <w:pPr>
        <w:jc w:val="both"/>
        <w:rPr>
          <w:rFonts w:cstheme="minorHAnsi"/>
          <w:color w:val="000000"/>
        </w:rPr>
      </w:pPr>
      <w:r w:rsidRPr="00EB25DF">
        <w:rPr>
          <w:rStyle w:val="Heading1Char"/>
        </w:rPr>
        <w:t>Raja-Raja yang Pernah Memerintah Daha</w:t>
      </w:r>
    </w:p>
    <w:p w:rsidR="00B157FD" w:rsidRPr="00B157FD" w:rsidRDefault="0019009F" w:rsidP="00CA13D6">
      <w:pPr>
        <w:pStyle w:val="ListParagraph"/>
        <w:numPr>
          <w:ilvl w:val="0"/>
          <w:numId w:val="2"/>
        </w:numPr>
        <w:ind w:left="360"/>
        <w:jc w:val="both"/>
        <w:rPr>
          <w:rStyle w:val="apple-style-span"/>
          <w:rFonts w:cstheme="minorHAnsi"/>
          <w:color w:val="000000"/>
          <w:sz w:val="18"/>
        </w:rPr>
      </w:pPr>
      <w:r w:rsidRPr="00EB25DF">
        <w:rPr>
          <w:rStyle w:val="apple-style-span"/>
          <w:rFonts w:cstheme="minorHAnsi"/>
          <w:b/>
          <w:color w:val="000000"/>
          <w:szCs w:val="26"/>
        </w:rPr>
        <w:t>Pada saat Daha menjadi ibu kota kerajaan yang masih utuh</w:t>
      </w:r>
    </w:p>
    <w:p w:rsidR="0019009F" w:rsidRPr="00B157FD" w:rsidRDefault="0019009F" w:rsidP="00CA13D6">
      <w:pPr>
        <w:ind w:left="360"/>
        <w:jc w:val="both"/>
        <w:rPr>
          <w:rStyle w:val="apple-style-span"/>
          <w:rFonts w:cstheme="minorHAnsi"/>
          <w:color w:val="000000"/>
          <w:sz w:val="18"/>
        </w:rPr>
      </w:pPr>
      <w:r w:rsidRPr="00B157FD">
        <w:rPr>
          <w:rStyle w:val="apple-style-span"/>
          <w:rFonts w:cstheme="minorHAnsi"/>
          <w:color w:val="000000"/>
          <w:szCs w:val="26"/>
        </w:rPr>
        <w:t>Airlangga, merupakan pendiri kota Daha sebagai pindahan kota Kahuripan. Ketika ia turun takhta tahun 1042, wilayah kerajaan dibelah menjadi dua. Daha kemudian menjadi ibu kota kerajaan bagian barat, yaitu Panjalu. Menurut Nagarakretagama, kerajaan yang dipimpin Airlangga tersebut sebelum dibelah sudah bernama Panjalu.</w:t>
      </w:r>
    </w:p>
    <w:p w:rsidR="0019009F" w:rsidRPr="00EB25DF" w:rsidRDefault="0019009F" w:rsidP="00CA13D6">
      <w:pPr>
        <w:pStyle w:val="ListParagraph"/>
        <w:numPr>
          <w:ilvl w:val="0"/>
          <w:numId w:val="2"/>
        </w:numPr>
        <w:ind w:left="360"/>
        <w:jc w:val="both"/>
        <w:rPr>
          <w:rStyle w:val="apple-style-span"/>
          <w:rFonts w:cstheme="minorHAnsi"/>
          <w:b/>
          <w:color w:val="000000"/>
          <w:sz w:val="18"/>
        </w:rPr>
      </w:pPr>
      <w:r w:rsidRPr="00EB25DF">
        <w:rPr>
          <w:rStyle w:val="apple-style-span"/>
          <w:rFonts w:cstheme="minorHAnsi"/>
          <w:b/>
          <w:color w:val="000000"/>
          <w:szCs w:val="26"/>
        </w:rPr>
        <w:t>Pada saat Daha menjadi ibu kota Panjalu</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Samarawijaya, merupakan putra Airlangga yang namanya ditemukan dalam prasasti Pamwatan (1042).</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Jayawarsa, berdasarkan prasasti Sirah Keting (1104). Tidak diketahui dengan pasti apakah ia adalah pengganti langsung Sri Samarawijaya atau bukan.</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Bameswara, berdasarkan prasasti Padelegan I (1117), prasasti Panumbangan (1120), dan prasasti Tangkilan (1130).</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Jayabhaya, merupakan raja terbesar Panjalu, berdasarkan prasasti Ngantang (1135), prasasti Talan (1136), dan Kakawin Bharatayuddha (1157).</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Sarweswara, berdasarkan prasasti Padelegan II (1159) dan prasasti Kahyunan (1161)</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Aryeswara, berdasarkan prasasti Angin (1171).</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Gandra, berdasarkan prasasti Jaring (1181).</w:t>
      </w:r>
    </w:p>
    <w:p w:rsidR="0019009F" w:rsidRPr="00EB25DF" w:rsidRDefault="0019009F" w:rsidP="00CA13D6">
      <w:pPr>
        <w:pStyle w:val="ListParagraph"/>
        <w:numPr>
          <w:ilvl w:val="1"/>
          <w:numId w:val="2"/>
        </w:numPr>
        <w:ind w:left="720"/>
        <w:jc w:val="both"/>
        <w:rPr>
          <w:rStyle w:val="apple-style-span"/>
          <w:rFonts w:cstheme="minorHAnsi"/>
          <w:color w:val="000000"/>
          <w:sz w:val="18"/>
        </w:rPr>
      </w:pPr>
      <w:r w:rsidRPr="00EB25DF">
        <w:rPr>
          <w:rStyle w:val="apple-style-span"/>
          <w:rFonts w:cstheme="minorHAnsi"/>
          <w:color w:val="000000"/>
          <w:szCs w:val="26"/>
        </w:rPr>
        <w:t>Sri Kameswara, berdasarkan prasasti Ceker (1182) dan Kakawin Smaradahana.</w:t>
      </w:r>
    </w:p>
    <w:p w:rsidR="009241C9" w:rsidRDefault="0019009F" w:rsidP="00CA13D6">
      <w:pPr>
        <w:pStyle w:val="ListParagraph"/>
        <w:numPr>
          <w:ilvl w:val="1"/>
          <w:numId w:val="2"/>
        </w:numPr>
        <w:suppressLineNumbers/>
        <w:ind w:left="720"/>
        <w:jc w:val="both"/>
        <w:rPr>
          <w:rStyle w:val="apple-style-span"/>
          <w:rFonts w:cstheme="minorHAnsi"/>
          <w:color w:val="000000"/>
          <w:szCs w:val="26"/>
        </w:rPr>
      </w:pPr>
      <w:r w:rsidRPr="00EB25DF">
        <w:rPr>
          <w:rStyle w:val="apple-style-span"/>
          <w:rFonts w:cstheme="minorHAnsi"/>
          <w:color w:val="000000"/>
          <w:szCs w:val="26"/>
        </w:rPr>
        <w:t>Kertajaya, berdasarkan prasasti Galunggung (1194), Prasasti Kamulan (1194), prasasti Palah (1197), prasasti Wates Kulon (1205), Nagarakretagama, dan Pararaton.</w:t>
      </w:r>
    </w:p>
    <w:p w:rsidR="009241C9" w:rsidRDefault="009241C9" w:rsidP="00CA13D6">
      <w:pPr>
        <w:jc w:val="both"/>
        <w:rPr>
          <w:rStyle w:val="apple-style-span"/>
          <w:rFonts w:cstheme="minorHAnsi"/>
          <w:color w:val="000000"/>
          <w:szCs w:val="26"/>
        </w:rPr>
      </w:pPr>
      <w:r>
        <w:rPr>
          <w:rStyle w:val="apple-style-span"/>
          <w:rFonts w:cstheme="minorHAnsi"/>
          <w:color w:val="000000"/>
          <w:szCs w:val="26"/>
        </w:rPr>
        <w:br w:type="page"/>
      </w:r>
    </w:p>
    <w:p w:rsidR="0019009F" w:rsidRDefault="009241C9" w:rsidP="00CA13D6">
      <w:pPr>
        <w:pStyle w:val="Title"/>
        <w:jc w:val="both"/>
        <w:rPr>
          <w:rStyle w:val="apple-style-span"/>
        </w:rPr>
      </w:pPr>
      <w:r w:rsidRPr="009241C9">
        <w:rPr>
          <w:rStyle w:val="apple-style-span"/>
        </w:rPr>
        <w:lastRenderedPageBreak/>
        <w:t>Kerajaan Singasari</w:t>
      </w:r>
    </w:p>
    <w:p w:rsidR="002F4076" w:rsidRDefault="002F4076" w:rsidP="00CA13D6">
      <w:pPr>
        <w:jc w:val="both"/>
      </w:pPr>
      <w:r>
        <w:t>Kerajaan Singasari adalah sebuah kerajaan</w:t>
      </w:r>
      <w:r w:rsidR="00074A9D">
        <w:t xml:space="preserve"> Hindu Buddha</w:t>
      </w:r>
      <w:r>
        <w:t xml:space="preserve"> di Jawa Timur yang didirikan oleh Ken Arok pada tahun 1222. Lokasi kerajaan ini sekarang diperkirakan di daerah Singosari, Malang.</w:t>
      </w:r>
      <w:r w:rsidR="00074A9D">
        <w:t xml:space="preserve"> </w:t>
      </w:r>
      <w:r w:rsidR="00BF417F">
        <w:t>Kerajaan Singasari hanya sempat bertahan 70 tahun sebelum mengalami keruntuhan.</w:t>
      </w:r>
    </w:p>
    <w:p w:rsidR="00BF417F" w:rsidRDefault="00BF417F" w:rsidP="00CA13D6">
      <w:pPr>
        <w:jc w:val="both"/>
      </w:pPr>
      <w:r>
        <w:t>Kerajaan Singasari m</w:t>
      </w:r>
      <w:r w:rsidR="00BB1376">
        <w:t>emiliki nama resmi yaitu Kerajaan Tumapel. Hal ini diketahui berdasarkan prasasti Kudadu. Ibu kota Tumapel terletak di kawasan bernama Kutaraja. Pada awalnya, Tumapel hanyalah sebuah wilayah kabupaten yang berada dibawah kekuasaan Kerajaan Kadiri dengan bupati bernama Tunggul Ametung.</w:t>
      </w:r>
    </w:p>
    <w:p w:rsidR="00BB1376" w:rsidRDefault="00BB1376" w:rsidP="00CA13D6">
      <w:pPr>
        <w:jc w:val="both"/>
      </w:pPr>
      <w:r>
        <w:t xml:space="preserve">Tunggul Ametung dibunuh oleh Ken Arok yang merupakan pengawalnya. Selanjutnya Ken Arok menikahi Ken Dedes yang merupakan mantan istri Tunggul Ametung. Ken Arok kemudian ingin melepaskan Tumapel dari Kediri. Dan ini terbantu ketika terjadi perseturuan antara kaum brahmana dan raja Kediri, yaitu Kertajaya. Para brahmana ini lantas bergabung dengan Ken Arok yang mengangkat dirinya sebagai raja Tumapel bergelar Sri Rajasa Sang Amurwabhumi. </w:t>
      </w:r>
    </w:p>
    <w:p w:rsidR="00BB1376" w:rsidRDefault="00BB1376" w:rsidP="00CA13D6">
      <w:pPr>
        <w:jc w:val="both"/>
      </w:pPr>
      <w:r>
        <w:t xml:space="preserve">Ada dua versi yang menyebutkan silsilah kerajaan Singasari alias Tumapel ini. Versi pertama adalah versi Pararaton </w:t>
      </w:r>
      <w:r w:rsidR="00AF4F24">
        <w:t>yang informasinya didapat dari Prasasti Kudadu. Pararaton</w:t>
      </w:r>
      <w:r>
        <w:t xml:space="preserve"> menyebutkan Ken Arok adalah pendiri Kerajaan Singasari yang digantikan oleh Anusapati</w:t>
      </w:r>
      <w:r w:rsidR="00D0234C">
        <w:t xml:space="preserve"> (1247 – 1249)</w:t>
      </w:r>
      <w:r>
        <w:t>. Anusapati diganti oleh Tohjaya</w:t>
      </w:r>
      <w:r w:rsidR="00D0234C">
        <w:t xml:space="preserve"> (1249 – 1250)</w:t>
      </w:r>
      <w:r>
        <w:t>, yang diteruskan oleh Ranggawuni alias Wisnuwardhana</w:t>
      </w:r>
      <w:r w:rsidR="00D0234C">
        <w:t xml:space="preserve"> (1250 – 1272)</w:t>
      </w:r>
      <w:r>
        <w:t>. Terakhir adalah Kertanegara yang memerintah sejak</w:t>
      </w:r>
      <w:r w:rsidR="00AF4F24">
        <w:t xml:space="preserve"> 1272 hingga 1292.</w:t>
      </w:r>
    </w:p>
    <w:p w:rsidR="00173230" w:rsidRDefault="00AF4F24" w:rsidP="00CA13D6">
      <w:pPr>
        <w:jc w:val="both"/>
      </w:pPr>
      <w:r>
        <w:t>Sementara pada versi Negarakretagama , raja pertama Kerajaan Singasari adalah Rangga Rajasa Sang Girinathapura</w:t>
      </w:r>
      <w:r w:rsidR="00D0234C">
        <w:t xml:space="preserve"> (1222 – 1227)</w:t>
      </w:r>
      <w:r>
        <w:t>. Selanjutnya adalah Anusapati, yang dilanjutkan Wisnuwardhana</w:t>
      </w:r>
      <w:r w:rsidR="00D0234C">
        <w:t xml:space="preserve"> (1248 – 1254)</w:t>
      </w:r>
      <w:r>
        <w:t>. Terakhir adalah Kertanagara</w:t>
      </w:r>
      <w:r w:rsidR="00173230">
        <w:t xml:space="preserve"> (1254 – 1292)</w:t>
      </w:r>
      <w:r>
        <w:t>. Data ini didapat dari prasasti Mula Malurung.</w:t>
      </w:r>
    </w:p>
    <w:p w:rsidR="00173230" w:rsidRDefault="00173230" w:rsidP="00CA13D6">
      <w:pPr>
        <w:jc w:val="both"/>
      </w:pPr>
      <w:r>
        <w:t>Masa kejayaan kerajaan Singasari berada di masa pemerintahan Kertanegara. Namun di sisi lain, pada masa Kertanegara pula lah, Singasari mengalami masa kehancuran.</w:t>
      </w:r>
    </w:p>
    <w:p w:rsidR="00274380" w:rsidRDefault="00274380" w:rsidP="00CA13D6">
      <w:pPr>
        <w:pStyle w:val="Heading1"/>
        <w:jc w:val="both"/>
      </w:pPr>
      <w:r>
        <w:t>Kehidupan-Kehidupan di Kerajaan Singasari</w:t>
      </w:r>
    </w:p>
    <w:p w:rsidR="00274380" w:rsidRDefault="00274380" w:rsidP="00CA13D6">
      <w:pPr>
        <w:jc w:val="both"/>
      </w:pPr>
      <w:r>
        <w:t>Dari segi sosial, kehidupan masyarakat Singasari mengalami masa naik turun. Ketika Ken Arok menjadi Akuwu di Tumapel, dia berusaha meningkatkan kehidupan masyarakatnya. Banyak daerah-daearh yang bergabung dengan Tumapel. Namun pada pemerintahan Anusapati, kehidupan sosial masyarakat kurang mendapat perhatian karena ia larut dalam kegemarannya menyabung ayam. Pada masa Wisnuwardhana kehidupan sosial masyarakatnya mulai diatur rapi. Dan pada masa Kertanegara, ia meningkatkan taraf kehidupan masyarakatnya.</w:t>
      </w:r>
    </w:p>
    <w:p w:rsidR="00062793" w:rsidRDefault="00062793" w:rsidP="00CA13D6">
      <w:pPr>
        <w:jc w:val="both"/>
      </w:pPr>
      <w:r>
        <w:t>Upaya yang ditempuh Raja Kertanegara dapat dilihat</w:t>
      </w:r>
      <w:r w:rsidR="00CA13D6">
        <w:t xml:space="preserve"> dari pelaksanaan politik dalam negeri dan luar negeri.</w:t>
      </w:r>
    </w:p>
    <w:p w:rsidR="00CA13D6" w:rsidRDefault="00CA13D6" w:rsidP="00CA13D6">
      <w:pPr>
        <w:pStyle w:val="Heading4"/>
      </w:pPr>
      <w:r>
        <w:lastRenderedPageBreak/>
        <w:t>Politik Dalam Negeri</w:t>
      </w:r>
    </w:p>
    <w:p w:rsidR="00CA13D6" w:rsidRDefault="00CA13D6" w:rsidP="00CA13D6">
      <w:pPr>
        <w:pStyle w:val="ListParagraph"/>
        <w:numPr>
          <w:ilvl w:val="0"/>
          <w:numId w:val="4"/>
        </w:numPr>
        <w:ind w:left="360"/>
      </w:pPr>
      <w:r>
        <w:t>Mengadakan pergeseran pembantu-pembantunya seperti Mahapatih Raganata digantikan oleh Aragani, dll.</w:t>
      </w:r>
    </w:p>
    <w:p w:rsidR="00CA13D6" w:rsidRDefault="00CA13D6" w:rsidP="00CA13D6">
      <w:pPr>
        <w:pStyle w:val="ListParagraph"/>
        <w:numPr>
          <w:ilvl w:val="0"/>
          <w:numId w:val="4"/>
        </w:numPr>
        <w:ind w:left="360"/>
      </w:pPr>
      <w:r>
        <w:t>Berbuat baik terhadap lawan-lawan politiknya seperti mengangkat putra Jayakatwang (Raja Kediri) yang bernama Ardharaja menjadi menantunya.</w:t>
      </w:r>
    </w:p>
    <w:p w:rsidR="00CA13D6" w:rsidRDefault="00CA13D6" w:rsidP="00CA13D6">
      <w:pPr>
        <w:pStyle w:val="ListParagraph"/>
        <w:numPr>
          <w:ilvl w:val="0"/>
          <w:numId w:val="4"/>
        </w:numPr>
        <w:ind w:left="360"/>
      </w:pPr>
      <w:r>
        <w:t>Memperkuat angkatan perang.</w:t>
      </w:r>
    </w:p>
    <w:p w:rsidR="00CA13D6" w:rsidRDefault="00CA13D6" w:rsidP="00CA13D6">
      <w:pPr>
        <w:pStyle w:val="Heading4"/>
      </w:pPr>
      <w:r>
        <w:t>Politik Luar Negeri</w:t>
      </w:r>
    </w:p>
    <w:p w:rsidR="00CA13D6" w:rsidRDefault="00CA13D6" w:rsidP="00CA13D6">
      <w:pPr>
        <w:pStyle w:val="ListParagraph"/>
        <w:numPr>
          <w:ilvl w:val="0"/>
          <w:numId w:val="5"/>
        </w:numPr>
        <w:ind w:left="360"/>
      </w:pPr>
      <w:r>
        <w:t>Melaksanakan Ekspedisi Pamalayu untuk menguasai Kerajaan melayu serta melemahkan posisi Kerajaan Sriwijaya di Selat Malaka</w:t>
      </w:r>
    </w:p>
    <w:p w:rsidR="00CA13D6" w:rsidRDefault="00CA13D6" w:rsidP="00CA13D6">
      <w:pPr>
        <w:pStyle w:val="ListParagraph"/>
        <w:numPr>
          <w:ilvl w:val="0"/>
          <w:numId w:val="5"/>
        </w:numPr>
        <w:ind w:left="360"/>
      </w:pPr>
      <w:r>
        <w:t>Menguasai Bali</w:t>
      </w:r>
    </w:p>
    <w:p w:rsidR="00CA13D6" w:rsidRDefault="00CA13D6" w:rsidP="00CA13D6">
      <w:pPr>
        <w:pStyle w:val="ListParagraph"/>
        <w:numPr>
          <w:ilvl w:val="0"/>
          <w:numId w:val="5"/>
        </w:numPr>
        <w:ind w:left="360"/>
      </w:pPr>
      <w:r>
        <w:t>Menguasai Jawa Barat</w:t>
      </w:r>
    </w:p>
    <w:p w:rsidR="00CA13D6" w:rsidRPr="00CA13D6" w:rsidRDefault="00CA13D6" w:rsidP="00CA13D6">
      <w:pPr>
        <w:pStyle w:val="ListParagraph"/>
        <w:numPr>
          <w:ilvl w:val="0"/>
          <w:numId w:val="5"/>
        </w:numPr>
        <w:ind w:left="360"/>
      </w:pPr>
      <w:r>
        <w:t>Menguasai Malaka dan Kalimantan</w:t>
      </w:r>
    </w:p>
    <w:p w:rsidR="00274380" w:rsidRDefault="00274380" w:rsidP="00CA13D6">
      <w:pPr>
        <w:jc w:val="both"/>
      </w:pPr>
      <w:r>
        <w:t>Dari segi budaya, ditemukan candi-candi dan patung-patung diantaranya candi Kidal, candi Jaga, dan candi Singasari. Sedangkan patung-patung yang ditemukan adalah patung Ken Dedes sebagai Dewa Prajnaparamita lambing kesempurnaan ilmu, patung Kertanegara dalam wujud patung Joko Dolog, dan patung Amoghapasa juga merupakan perwujudan Kertanegara (kedua patung kertanegara baik patung Joko Dolog</w:t>
      </w:r>
      <w:r w:rsidR="007209D6">
        <w:t xml:space="preserve"> maupun Amoghapasa menyatakan bahwa Kertanegara menganut agama Buddha beraliran Tantrayana).</w:t>
      </w:r>
    </w:p>
    <w:p w:rsidR="00FD3C73" w:rsidRDefault="00FD3C73" w:rsidP="00CA13D6">
      <w:pPr>
        <w:pStyle w:val="Heading1"/>
        <w:jc w:val="both"/>
      </w:pPr>
      <w:r>
        <w:t>Keruntuhan Kerajaan Singasari</w:t>
      </w:r>
    </w:p>
    <w:p w:rsidR="00173230" w:rsidRDefault="00FD3C73" w:rsidP="00CA13D6">
      <w:pPr>
        <w:jc w:val="both"/>
      </w:pPr>
      <w:r>
        <w:t>Sebagai sebuah kerajaan, perjalanan kerajaan Singasari bias dikatakan berlangsung singkat. Hal ini terkait dengan adanya sengketa yang</w:t>
      </w:r>
      <w:r w:rsidR="00173230">
        <w:t xml:space="preserve"> terjadi di lingkup istana kerajaan yang kental dengan nuansa perebutan kekuasaan. Pada saat itu Kerajaan Singasari sibuk mengirimkan angkatan perangnya ke luar Jawa. Akhirnya Kerajaan Singasari mengalami keropos di bagian dalam. Pada tahun 1292 terjadi pemberontakan Jayakatwang bupati Gelang-Gelang, yang merupakan sepupu, sekaligus</w:t>
      </w:r>
      <w:r w:rsidR="00571E35">
        <w:t xml:space="preserve"> ipar, sekaligus besan dari Kertanegara sendiri. Dalam serangan itu Kertanegara mati terbunuh.</w:t>
      </w:r>
    </w:p>
    <w:p w:rsidR="00571E35" w:rsidRDefault="00571E35" w:rsidP="00CA13D6">
      <w:pPr>
        <w:jc w:val="both"/>
      </w:pPr>
      <w:r>
        <w:t>Setelah runtuhnya Singasari, Jayakatwang menjadi raja dan membangun ibu kota baru di Kediri. Riwayat Kerajaan Tumapel-Singasari pun berakhir.</w:t>
      </w:r>
    </w:p>
    <w:p w:rsidR="00571E35" w:rsidRDefault="00571E35" w:rsidP="00CA13D6">
      <w:pPr>
        <w:pStyle w:val="Heading1"/>
        <w:jc w:val="both"/>
      </w:pPr>
      <w:r>
        <w:t>Hubungan Kerajaan Singasari dengan Majapahit</w:t>
      </w:r>
    </w:p>
    <w:p w:rsidR="00571E35" w:rsidRDefault="00571E35" w:rsidP="00CA13D6">
      <w:pPr>
        <w:jc w:val="both"/>
      </w:pPr>
      <w:r>
        <w:t>Pararaton, Nagarakretagama dan prasasti Kudadu mengisahkan Raden Wijaya, cucu Narasingamurti yang menjadi menantu Kertanegara lolos dari maut. Berkat bantuan Aria Wiararaja (penentang politik Kertanagara), ia kemudian diampuni oleh Jayakatwang dan diberi hak mendirikan desa Majapahit.</w:t>
      </w:r>
    </w:p>
    <w:p w:rsidR="00571E35" w:rsidRDefault="00571E35" w:rsidP="00CA13D6">
      <w:pPr>
        <w:jc w:val="both"/>
      </w:pPr>
      <w:r>
        <w:t xml:space="preserve">Pada tahun 1293 datang pasukan Mongol yang dipimpin Ike Mese untuk menaklukkan Jawa. Mereka dimanfaatkan Raden Wijaya untuk mengalahkan Jayakatwang di Kadiri. Setelah Kadiri runtuh, </w:t>
      </w:r>
      <w:r w:rsidR="00343262">
        <w:t xml:space="preserve">Raden Wijaya dengan siasat cerdik ganti mengusir tentara Mongol keluar dari tanah Jawa. </w:t>
      </w:r>
    </w:p>
    <w:p w:rsidR="00343262" w:rsidRDefault="00343262" w:rsidP="00CA13D6">
      <w:pPr>
        <w:jc w:val="both"/>
      </w:pPr>
      <w:r>
        <w:lastRenderedPageBreak/>
        <w:t>Raden Wijaya kemudian mendirikan Kerajaan Majapahit sebagai kelanjutan Singasari, dan menyatakan dirinya sebagai anggota Wangsa Rajasa, yaitu dinasti yang didirikan oleh Ken Arok.</w:t>
      </w:r>
    </w:p>
    <w:p w:rsidR="00D51034" w:rsidRDefault="00D51034" w:rsidP="00CA13D6">
      <w:pPr>
        <w:jc w:val="both"/>
      </w:pPr>
    </w:p>
    <w:p w:rsidR="00D51034" w:rsidRDefault="00D51034" w:rsidP="00CA13D6">
      <w:pPr>
        <w:jc w:val="both"/>
      </w:pPr>
    </w:p>
    <w:p w:rsidR="00D51034" w:rsidRDefault="00D51034" w:rsidP="00D51034">
      <w:pPr>
        <w:pStyle w:val="Title"/>
      </w:pPr>
      <w:r>
        <w:t>Kepustakaan</w:t>
      </w:r>
    </w:p>
    <w:p w:rsidR="00D51034" w:rsidRPr="00D51034" w:rsidRDefault="00D51034" w:rsidP="00D51034">
      <w:pPr>
        <w:rPr>
          <w:rStyle w:val="Emphasis"/>
        </w:rPr>
      </w:pPr>
      <w:r w:rsidRPr="00D51034">
        <w:rPr>
          <w:rStyle w:val="Emphasis"/>
        </w:rPr>
        <w:t>Buku Sejarah Jilid 2 untuk SMA Kelas XI Program Ilmu Alam</w:t>
      </w:r>
    </w:p>
    <w:p w:rsidR="00D51034" w:rsidRPr="00D51034" w:rsidRDefault="00D51034" w:rsidP="00D51034">
      <w:pPr>
        <w:rPr>
          <w:rStyle w:val="Emphasis"/>
        </w:rPr>
      </w:pPr>
      <w:r w:rsidRPr="00D51034">
        <w:rPr>
          <w:rStyle w:val="Emphasis"/>
        </w:rPr>
        <w:t>http://kediri-expose.blogspot.com/2009/01/sejarah-kediri.html</w:t>
      </w:r>
    </w:p>
    <w:p w:rsidR="00D51034" w:rsidRPr="00D51034" w:rsidRDefault="00D51034" w:rsidP="00D51034">
      <w:pPr>
        <w:rPr>
          <w:rStyle w:val="Emphasis"/>
        </w:rPr>
      </w:pPr>
      <w:r w:rsidRPr="00D51034">
        <w:rPr>
          <w:rStyle w:val="Emphasis"/>
        </w:rPr>
        <w:t>http://cahyarani.wordpress.com/2009/12/14/kehidupan-budaya-kerajaan-kediri/</w:t>
      </w:r>
    </w:p>
    <w:p w:rsidR="00D51034" w:rsidRPr="00D51034" w:rsidRDefault="00D51034" w:rsidP="00D51034">
      <w:pPr>
        <w:rPr>
          <w:rStyle w:val="Emphasis"/>
        </w:rPr>
      </w:pPr>
      <w:r w:rsidRPr="00D51034">
        <w:rPr>
          <w:rStyle w:val="Emphasis"/>
        </w:rPr>
        <w:t>http://awidyarso65.files.wordpress.com/2009/02/modul-kerajaan-kediri.pdf</w:t>
      </w:r>
    </w:p>
    <w:p w:rsidR="00D51034" w:rsidRPr="00D51034" w:rsidRDefault="00D51034" w:rsidP="00D51034">
      <w:pPr>
        <w:rPr>
          <w:rStyle w:val="Emphasis"/>
        </w:rPr>
      </w:pPr>
      <w:r w:rsidRPr="00D51034">
        <w:rPr>
          <w:rStyle w:val="Emphasis"/>
        </w:rPr>
        <w:t>http://id.wikipedia.org/wiki/Kerajaan_Singhasari</w:t>
      </w:r>
    </w:p>
    <w:p w:rsidR="00D51034" w:rsidRPr="00D51034" w:rsidRDefault="00D51034" w:rsidP="00D51034">
      <w:pPr>
        <w:rPr>
          <w:rStyle w:val="Emphasis"/>
        </w:rPr>
      </w:pPr>
      <w:r w:rsidRPr="00D51034">
        <w:rPr>
          <w:rStyle w:val="Emphasis"/>
        </w:rPr>
        <w:t>http://id.wikipedia.org/wiki/Kerajaan_Kadiri</w:t>
      </w:r>
    </w:p>
    <w:p w:rsidR="00D51034" w:rsidRPr="00D51034" w:rsidRDefault="00D51034" w:rsidP="00D51034">
      <w:pPr>
        <w:rPr>
          <w:rStyle w:val="Emphasis"/>
        </w:rPr>
      </w:pPr>
      <w:r w:rsidRPr="00D51034">
        <w:rPr>
          <w:rStyle w:val="Emphasis"/>
        </w:rPr>
        <w:t>http://www.anneahira.com/kerajaan-singasari.htm</w:t>
      </w:r>
    </w:p>
    <w:p w:rsidR="00D51034" w:rsidRPr="00D51034" w:rsidRDefault="00D51034" w:rsidP="00D51034">
      <w:pPr>
        <w:rPr>
          <w:rStyle w:val="Emphasis"/>
        </w:rPr>
      </w:pPr>
      <w:r w:rsidRPr="00D51034">
        <w:rPr>
          <w:rStyle w:val="Emphasis"/>
        </w:rPr>
        <w:t>http://endless722.wordpress.com/2010/02/18/kerajaan-singasari/</w:t>
      </w:r>
    </w:p>
    <w:sectPr w:rsidR="00D51034" w:rsidRPr="00D51034" w:rsidSect="000C6686">
      <w:headerReference w:type="even" r:id="rId13"/>
      <w:headerReference w:type="default" r:id="rId14"/>
      <w:footerReference w:type="default" r:id="rId15"/>
      <w:head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C9" w:rsidRDefault="00F80FC9" w:rsidP="00EB25DF">
      <w:pPr>
        <w:spacing w:after="0" w:line="240" w:lineRule="auto"/>
      </w:pPr>
      <w:r>
        <w:separator/>
      </w:r>
    </w:p>
  </w:endnote>
  <w:endnote w:type="continuationSeparator" w:id="0">
    <w:p w:rsidR="00F80FC9" w:rsidRDefault="00F80FC9" w:rsidP="00EB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16057"/>
      <w:docPartObj>
        <w:docPartGallery w:val="Page Numbers (Bottom of Page)"/>
        <w:docPartUnique/>
      </w:docPartObj>
    </w:sdtPr>
    <w:sdtEndPr/>
    <w:sdtContent>
      <w:p w:rsidR="00EB25DF" w:rsidRDefault="00514127">
        <w:pPr>
          <w:pStyle w:val="Footer"/>
        </w:pPr>
        <w:r>
          <w:rPr>
            <w:noProof/>
          </w:rPr>
          <mc:AlternateContent>
            <mc:Choice Requires="wps">
              <w:drawing>
                <wp:anchor distT="0" distB="0" distL="114300" distR="114300" simplePos="0" relativeHeight="251665408" behindDoc="0" locked="0" layoutInCell="1" allowOverlap="1" wp14:anchorId="6304150A" wp14:editId="2EA81A51">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514127" w:rsidRDefault="00514127">
                              <w:pPr>
                                <w:jc w:val="center"/>
                                <w:rPr>
                                  <w:szCs w:val="72"/>
                                </w:rPr>
                              </w:pPr>
                              <w:r>
                                <w:fldChar w:fldCharType="begin"/>
                              </w:r>
                              <w:r>
                                <w:instrText xml:space="preserve"> PAGE    \* MERGEFORMAT </w:instrText>
                              </w:r>
                              <w:r>
                                <w:fldChar w:fldCharType="separate"/>
                              </w:r>
                              <w:r w:rsidR="0010292F" w:rsidRPr="0010292F">
                                <w:rPr>
                                  <w:rFonts w:asciiTheme="majorHAnsi" w:eastAsiaTheme="majorEastAsia" w:hAnsiTheme="majorHAnsi" w:cstheme="majorBidi"/>
                                  <w:noProof/>
                                  <w:color w:val="FFFFFF" w:themeColor="background1"/>
                                  <w:sz w:val="72"/>
                                  <w:szCs w:val="72"/>
                                </w:rPr>
                                <w:t>6</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7" type="#_x0000_t5" style="position:absolute;margin-left:116.2pt;margin-top:0;width:167.4pt;height:161.8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514127" w:rsidRDefault="00514127">
                        <w:pPr>
                          <w:jc w:val="center"/>
                          <w:rPr>
                            <w:szCs w:val="72"/>
                          </w:rPr>
                        </w:pPr>
                        <w:r>
                          <w:fldChar w:fldCharType="begin"/>
                        </w:r>
                        <w:r>
                          <w:instrText xml:space="preserve"> PAGE    \* MERGEFORMAT </w:instrText>
                        </w:r>
                        <w:r>
                          <w:fldChar w:fldCharType="separate"/>
                        </w:r>
                        <w:r w:rsidR="0010292F" w:rsidRPr="0010292F">
                          <w:rPr>
                            <w:rFonts w:asciiTheme="majorHAnsi" w:eastAsiaTheme="majorEastAsia" w:hAnsiTheme="majorHAnsi" w:cstheme="majorBidi"/>
                            <w:noProof/>
                            <w:color w:val="FFFFFF" w:themeColor="background1"/>
                            <w:sz w:val="72"/>
                            <w:szCs w:val="72"/>
                          </w:rPr>
                          <w:t>6</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C9" w:rsidRDefault="00F80FC9" w:rsidP="00EB25DF">
      <w:pPr>
        <w:spacing w:after="0" w:line="240" w:lineRule="auto"/>
      </w:pPr>
      <w:r>
        <w:separator/>
      </w:r>
    </w:p>
  </w:footnote>
  <w:footnote w:type="continuationSeparator" w:id="0">
    <w:p w:rsidR="00F80FC9" w:rsidRDefault="00F80FC9" w:rsidP="00EB2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DF" w:rsidRDefault="00F80F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5405"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Edwardian Script ITC&quot;;font-size:1pt" string="XI-IA-0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DF" w:rsidRDefault="00F80F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5406"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Edwardian Script ITC&quot;;font-size:1pt" string="XI-IA-0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DF" w:rsidRDefault="00F80F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5404"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Edwardian Script ITC&quot;;font-size:1pt" string="XI-IA-0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5837"/>
    <w:multiLevelType w:val="hybridMultilevel"/>
    <w:tmpl w:val="501C9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0A49"/>
    <w:multiLevelType w:val="hybridMultilevel"/>
    <w:tmpl w:val="0870014E"/>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93032"/>
    <w:multiLevelType w:val="hybridMultilevel"/>
    <w:tmpl w:val="B3F8A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56322"/>
    <w:multiLevelType w:val="hybridMultilevel"/>
    <w:tmpl w:val="CFFA3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F6A6E"/>
    <w:multiLevelType w:val="hybridMultilevel"/>
    <w:tmpl w:val="603C7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D72F9"/>
    <w:multiLevelType w:val="hybridMultilevel"/>
    <w:tmpl w:val="4B1E19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55"/>
    <w:rsid w:val="00027863"/>
    <w:rsid w:val="00031713"/>
    <w:rsid w:val="00062793"/>
    <w:rsid w:val="00074A9D"/>
    <w:rsid w:val="000C6686"/>
    <w:rsid w:val="0010292F"/>
    <w:rsid w:val="00137898"/>
    <w:rsid w:val="00173230"/>
    <w:rsid w:val="0019009F"/>
    <w:rsid w:val="001B5BFF"/>
    <w:rsid w:val="001D3268"/>
    <w:rsid w:val="00247BB3"/>
    <w:rsid w:val="002734A5"/>
    <w:rsid w:val="00274380"/>
    <w:rsid w:val="00294C38"/>
    <w:rsid w:val="002F4076"/>
    <w:rsid w:val="00343262"/>
    <w:rsid w:val="003E77B3"/>
    <w:rsid w:val="00514127"/>
    <w:rsid w:val="00571E35"/>
    <w:rsid w:val="005C1711"/>
    <w:rsid w:val="006B089A"/>
    <w:rsid w:val="006C5FF8"/>
    <w:rsid w:val="006E0B04"/>
    <w:rsid w:val="007209D6"/>
    <w:rsid w:val="009145EC"/>
    <w:rsid w:val="009241C9"/>
    <w:rsid w:val="009C10E6"/>
    <w:rsid w:val="00AD68F2"/>
    <w:rsid w:val="00AF4F24"/>
    <w:rsid w:val="00B157FD"/>
    <w:rsid w:val="00B16667"/>
    <w:rsid w:val="00B75577"/>
    <w:rsid w:val="00B9139E"/>
    <w:rsid w:val="00BB1376"/>
    <w:rsid w:val="00BF417F"/>
    <w:rsid w:val="00CA13D6"/>
    <w:rsid w:val="00D0234C"/>
    <w:rsid w:val="00D51034"/>
    <w:rsid w:val="00DD15E7"/>
    <w:rsid w:val="00E54C85"/>
    <w:rsid w:val="00E83257"/>
    <w:rsid w:val="00EB25DF"/>
    <w:rsid w:val="00EE3C62"/>
    <w:rsid w:val="00EE5C55"/>
    <w:rsid w:val="00EE783D"/>
    <w:rsid w:val="00F80FC9"/>
    <w:rsid w:val="00F8120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C9"/>
  </w:style>
  <w:style w:type="paragraph" w:styleId="Heading1">
    <w:name w:val="heading 1"/>
    <w:basedOn w:val="Normal"/>
    <w:next w:val="Normal"/>
    <w:link w:val="Heading1Char"/>
    <w:uiPriority w:val="9"/>
    <w:qFormat/>
    <w:rsid w:val="00924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1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41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41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1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1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1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1C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1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9241C9"/>
    <w:rPr>
      <w:b/>
      <w:bCs/>
      <w:i/>
      <w:iCs/>
      <w:color w:val="4F81BD" w:themeColor="accent1"/>
    </w:rPr>
  </w:style>
  <w:style w:type="paragraph" w:styleId="Title">
    <w:name w:val="Title"/>
    <w:basedOn w:val="Normal"/>
    <w:next w:val="Normal"/>
    <w:link w:val="TitleChar"/>
    <w:uiPriority w:val="10"/>
    <w:qFormat/>
    <w:rsid w:val="009241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41C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241C9"/>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EE3C62"/>
  </w:style>
  <w:style w:type="paragraph" w:styleId="ListParagraph">
    <w:name w:val="List Paragraph"/>
    <w:basedOn w:val="Normal"/>
    <w:uiPriority w:val="34"/>
    <w:qFormat/>
    <w:rsid w:val="009241C9"/>
    <w:pPr>
      <w:ind w:left="720"/>
      <w:contextualSpacing/>
    </w:pPr>
  </w:style>
  <w:style w:type="character" w:customStyle="1" w:styleId="apple-converted-space">
    <w:name w:val="apple-converted-space"/>
    <w:basedOn w:val="DefaultParagraphFont"/>
    <w:rsid w:val="0019009F"/>
  </w:style>
  <w:style w:type="character" w:styleId="Hyperlink">
    <w:name w:val="Hyperlink"/>
    <w:basedOn w:val="DefaultParagraphFont"/>
    <w:uiPriority w:val="99"/>
    <w:semiHidden/>
    <w:unhideWhenUsed/>
    <w:rsid w:val="006B089A"/>
    <w:rPr>
      <w:color w:val="0000FF"/>
      <w:u w:val="single"/>
    </w:rPr>
  </w:style>
  <w:style w:type="paragraph" w:styleId="NormalWeb">
    <w:name w:val="Normal (Web)"/>
    <w:basedOn w:val="Normal"/>
    <w:uiPriority w:val="99"/>
    <w:unhideWhenUsed/>
    <w:rsid w:val="009145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2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F"/>
  </w:style>
  <w:style w:type="paragraph" w:styleId="Footer">
    <w:name w:val="footer"/>
    <w:basedOn w:val="Normal"/>
    <w:link w:val="FooterChar"/>
    <w:uiPriority w:val="99"/>
    <w:unhideWhenUsed/>
    <w:rsid w:val="00EB2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F"/>
  </w:style>
  <w:style w:type="character" w:styleId="LineNumber">
    <w:name w:val="line number"/>
    <w:basedOn w:val="DefaultParagraphFont"/>
    <w:uiPriority w:val="99"/>
    <w:semiHidden/>
    <w:unhideWhenUsed/>
    <w:rsid w:val="00514127"/>
  </w:style>
  <w:style w:type="paragraph" w:styleId="BalloonText">
    <w:name w:val="Balloon Text"/>
    <w:basedOn w:val="Normal"/>
    <w:link w:val="BalloonTextChar"/>
    <w:uiPriority w:val="99"/>
    <w:semiHidden/>
    <w:unhideWhenUsed/>
    <w:rsid w:val="00514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27"/>
    <w:rPr>
      <w:rFonts w:ascii="Tahoma" w:hAnsi="Tahoma" w:cs="Tahoma"/>
      <w:sz w:val="16"/>
      <w:szCs w:val="16"/>
    </w:rPr>
  </w:style>
  <w:style w:type="paragraph" w:styleId="Subtitle">
    <w:name w:val="Subtitle"/>
    <w:basedOn w:val="Normal"/>
    <w:next w:val="Normal"/>
    <w:link w:val="SubtitleChar"/>
    <w:uiPriority w:val="11"/>
    <w:qFormat/>
    <w:rsid w:val="009241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1C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1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41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41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1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1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1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1C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1C9"/>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241C9"/>
    <w:rPr>
      <w:b/>
      <w:bCs/>
    </w:rPr>
  </w:style>
  <w:style w:type="character" w:styleId="Emphasis">
    <w:name w:val="Emphasis"/>
    <w:basedOn w:val="DefaultParagraphFont"/>
    <w:uiPriority w:val="20"/>
    <w:qFormat/>
    <w:rsid w:val="009241C9"/>
    <w:rPr>
      <w:i/>
      <w:iCs/>
    </w:rPr>
  </w:style>
  <w:style w:type="paragraph" w:styleId="NoSpacing">
    <w:name w:val="No Spacing"/>
    <w:link w:val="NoSpacingChar"/>
    <w:uiPriority w:val="1"/>
    <w:qFormat/>
    <w:rsid w:val="009241C9"/>
    <w:pPr>
      <w:spacing w:after="0" w:line="240" w:lineRule="auto"/>
    </w:pPr>
  </w:style>
  <w:style w:type="paragraph" w:styleId="Quote">
    <w:name w:val="Quote"/>
    <w:basedOn w:val="Normal"/>
    <w:next w:val="Normal"/>
    <w:link w:val="QuoteChar"/>
    <w:uiPriority w:val="29"/>
    <w:qFormat/>
    <w:rsid w:val="009241C9"/>
    <w:rPr>
      <w:i/>
      <w:iCs/>
      <w:color w:val="000000" w:themeColor="text1"/>
    </w:rPr>
  </w:style>
  <w:style w:type="character" w:customStyle="1" w:styleId="QuoteChar">
    <w:name w:val="Quote Char"/>
    <w:basedOn w:val="DefaultParagraphFont"/>
    <w:link w:val="Quote"/>
    <w:uiPriority w:val="29"/>
    <w:rsid w:val="009241C9"/>
    <w:rPr>
      <w:i/>
      <w:iCs/>
      <w:color w:val="000000" w:themeColor="text1"/>
    </w:rPr>
  </w:style>
  <w:style w:type="paragraph" w:styleId="IntenseQuote">
    <w:name w:val="Intense Quote"/>
    <w:basedOn w:val="Normal"/>
    <w:next w:val="Normal"/>
    <w:link w:val="IntenseQuoteChar"/>
    <w:uiPriority w:val="30"/>
    <w:qFormat/>
    <w:rsid w:val="009241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1C9"/>
    <w:rPr>
      <w:b/>
      <w:bCs/>
      <w:i/>
      <w:iCs/>
      <w:color w:val="4F81BD" w:themeColor="accent1"/>
    </w:rPr>
  </w:style>
  <w:style w:type="character" w:styleId="SubtleEmphasis">
    <w:name w:val="Subtle Emphasis"/>
    <w:basedOn w:val="DefaultParagraphFont"/>
    <w:uiPriority w:val="19"/>
    <w:qFormat/>
    <w:rsid w:val="009241C9"/>
    <w:rPr>
      <w:i/>
      <w:iCs/>
      <w:color w:val="808080" w:themeColor="text1" w:themeTint="7F"/>
    </w:rPr>
  </w:style>
  <w:style w:type="character" w:styleId="SubtleReference">
    <w:name w:val="Subtle Reference"/>
    <w:basedOn w:val="DefaultParagraphFont"/>
    <w:uiPriority w:val="31"/>
    <w:qFormat/>
    <w:rsid w:val="009241C9"/>
    <w:rPr>
      <w:smallCaps/>
      <w:color w:val="C0504D" w:themeColor="accent2"/>
      <w:u w:val="single"/>
    </w:rPr>
  </w:style>
  <w:style w:type="character" w:styleId="IntenseReference">
    <w:name w:val="Intense Reference"/>
    <w:basedOn w:val="DefaultParagraphFont"/>
    <w:uiPriority w:val="32"/>
    <w:qFormat/>
    <w:rsid w:val="009241C9"/>
    <w:rPr>
      <w:b/>
      <w:bCs/>
      <w:smallCaps/>
      <w:color w:val="C0504D" w:themeColor="accent2"/>
      <w:spacing w:val="5"/>
      <w:u w:val="single"/>
    </w:rPr>
  </w:style>
  <w:style w:type="character" w:styleId="BookTitle">
    <w:name w:val="Book Title"/>
    <w:basedOn w:val="DefaultParagraphFont"/>
    <w:uiPriority w:val="33"/>
    <w:qFormat/>
    <w:rsid w:val="009241C9"/>
    <w:rPr>
      <w:b/>
      <w:bCs/>
      <w:smallCaps/>
      <w:spacing w:val="5"/>
    </w:rPr>
  </w:style>
  <w:style w:type="paragraph" w:styleId="TOCHeading">
    <w:name w:val="TOC Heading"/>
    <w:basedOn w:val="Heading1"/>
    <w:next w:val="Normal"/>
    <w:uiPriority w:val="39"/>
    <w:semiHidden/>
    <w:unhideWhenUsed/>
    <w:qFormat/>
    <w:rsid w:val="009241C9"/>
    <w:pPr>
      <w:outlineLvl w:val="9"/>
    </w:pPr>
  </w:style>
  <w:style w:type="paragraph" w:styleId="Caption">
    <w:name w:val="caption"/>
    <w:basedOn w:val="Normal"/>
    <w:next w:val="Normal"/>
    <w:uiPriority w:val="35"/>
    <w:semiHidden/>
    <w:unhideWhenUsed/>
    <w:qFormat/>
    <w:rsid w:val="009241C9"/>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0C6686"/>
  </w:style>
  <w:style w:type="table" w:styleId="TableGrid">
    <w:name w:val="Table Grid"/>
    <w:basedOn w:val="TableNormal"/>
    <w:uiPriority w:val="59"/>
    <w:rsid w:val="005C1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C9"/>
  </w:style>
  <w:style w:type="paragraph" w:styleId="Heading1">
    <w:name w:val="heading 1"/>
    <w:basedOn w:val="Normal"/>
    <w:next w:val="Normal"/>
    <w:link w:val="Heading1Char"/>
    <w:uiPriority w:val="9"/>
    <w:qFormat/>
    <w:rsid w:val="00924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1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41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41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1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1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1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1C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1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9241C9"/>
    <w:rPr>
      <w:b/>
      <w:bCs/>
      <w:i/>
      <w:iCs/>
      <w:color w:val="4F81BD" w:themeColor="accent1"/>
    </w:rPr>
  </w:style>
  <w:style w:type="paragraph" w:styleId="Title">
    <w:name w:val="Title"/>
    <w:basedOn w:val="Normal"/>
    <w:next w:val="Normal"/>
    <w:link w:val="TitleChar"/>
    <w:uiPriority w:val="10"/>
    <w:qFormat/>
    <w:rsid w:val="009241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41C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241C9"/>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EE3C62"/>
  </w:style>
  <w:style w:type="paragraph" w:styleId="ListParagraph">
    <w:name w:val="List Paragraph"/>
    <w:basedOn w:val="Normal"/>
    <w:uiPriority w:val="34"/>
    <w:qFormat/>
    <w:rsid w:val="009241C9"/>
    <w:pPr>
      <w:ind w:left="720"/>
      <w:contextualSpacing/>
    </w:pPr>
  </w:style>
  <w:style w:type="character" w:customStyle="1" w:styleId="apple-converted-space">
    <w:name w:val="apple-converted-space"/>
    <w:basedOn w:val="DefaultParagraphFont"/>
    <w:rsid w:val="0019009F"/>
  </w:style>
  <w:style w:type="character" w:styleId="Hyperlink">
    <w:name w:val="Hyperlink"/>
    <w:basedOn w:val="DefaultParagraphFont"/>
    <w:uiPriority w:val="99"/>
    <w:semiHidden/>
    <w:unhideWhenUsed/>
    <w:rsid w:val="006B089A"/>
    <w:rPr>
      <w:color w:val="0000FF"/>
      <w:u w:val="single"/>
    </w:rPr>
  </w:style>
  <w:style w:type="paragraph" w:styleId="NormalWeb">
    <w:name w:val="Normal (Web)"/>
    <w:basedOn w:val="Normal"/>
    <w:uiPriority w:val="99"/>
    <w:unhideWhenUsed/>
    <w:rsid w:val="009145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2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F"/>
  </w:style>
  <w:style w:type="paragraph" w:styleId="Footer">
    <w:name w:val="footer"/>
    <w:basedOn w:val="Normal"/>
    <w:link w:val="FooterChar"/>
    <w:uiPriority w:val="99"/>
    <w:unhideWhenUsed/>
    <w:rsid w:val="00EB2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F"/>
  </w:style>
  <w:style w:type="character" w:styleId="LineNumber">
    <w:name w:val="line number"/>
    <w:basedOn w:val="DefaultParagraphFont"/>
    <w:uiPriority w:val="99"/>
    <w:semiHidden/>
    <w:unhideWhenUsed/>
    <w:rsid w:val="00514127"/>
  </w:style>
  <w:style w:type="paragraph" w:styleId="BalloonText">
    <w:name w:val="Balloon Text"/>
    <w:basedOn w:val="Normal"/>
    <w:link w:val="BalloonTextChar"/>
    <w:uiPriority w:val="99"/>
    <w:semiHidden/>
    <w:unhideWhenUsed/>
    <w:rsid w:val="00514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27"/>
    <w:rPr>
      <w:rFonts w:ascii="Tahoma" w:hAnsi="Tahoma" w:cs="Tahoma"/>
      <w:sz w:val="16"/>
      <w:szCs w:val="16"/>
    </w:rPr>
  </w:style>
  <w:style w:type="paragraph" w:styleId="Subtitle">
    <w:name w:val="Subtitle"/>
    <w:basedOn w:val="Normal"/>
    <w:next w:val="Normal"/>
    <w:link w:val="SubtitleChar"/>
    <w:uiPriority w:val="11"/>
    <w:qFormat/>
    <w:rsid w:val="009241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1C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1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41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41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1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1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1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1C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1C9"/>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241C9"/>
    <w:rPr>
      <w:b/>
      <w:bCs/>
    </w:rPr>
  </w:style>
  <w:style w:type="character" w:styleId="Emphasis">
    <w:name w:val="Emphasis"/>
    <w:basedOn w:val="DefaultParagraphFont"/>
    <w:uiPriority w:val="20"/>
    <w:qFormat/>
    <w:rsid w:val="009241C9"/>
    <w:rPr>
      <w:i/>
      <w:iCs/>
    </w:rPr>
  </w:style>
  <w:style w:type="paragraph" w:styleId="NoSpacing">
    <w:name w:val="No Spacing"/>
    <w:link w:val="NoSpacingChar"/>
    <w:uiPriority w:val="1"/>
    <w:qFormat/>
    <w:rsid w:val="009241C9"/>
    <w:pPr>
      <w:spacing w:after="0" w:line="240" w:lineRule="auto"/>
    </w:pPr>
  </w:style>
  <w:style w:type="paragraph" w:styleId="Quote">
    <w:name w:val="Quote"/>
    <w:basedOn w:val="Normal"/>
    <w:next w:val="Normal"/>
    <w:link w:val="QuoteChar"/>
    <w:uiPriority w:val="29"/>
    <w:qFormat/>
    <w:rsid w:val="009241C9"/>
    <w:rPr>
      <w:i/>
      <w:iCs/>
      <w:color w:val="000000" w:themeColor="text1"/>
    </w:rPr>
  </w:style>
  <w:style w:type="character" w:customStyle="1" w:styleId="QuoteChar">
    <w:name w:val="Quote Char"/>
    <w:basedOn w:val="DefaultParagraphFont"/>
    <w:link w:val="Quote"/>
    <w:uiPriority w:val="29"/>
    <w:rsid w:val="009241C9"/>
    <w:rPr>
      <w:i/>
      <w:iCs/>
      <w:color w:val="000000" w:themeColor="text1"/>
    </w:rPr>
  </w:style>
  <w:style w:type="paragraph" w:styleId="IntenseQuote">
    <w:name w:val="Intense Quote"/>
    <w:basedOn w:val="Normal"/>
    <w:next w:val="Normal"/>
    <w:link w:val="IntenseQuoteChar"/>
    <w:uiPriority w:val="30"/>
    <w:qFormat/>
    <w:rsid w:val="009241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1C9"/>
    <w:rPr>
      <w:b/>
      <w:bCs/>
      <w:i/>
      <w:iCs/>
      <w:color w:val="4F81BD" w:themeColor="accent1"/>
    </w:rPr>
  </w:style>
  <w:style w:type="character" w:styleId="SubtleEmphasis">
    <w:name w:val="Subtle Emphasis"/>
    <w:basedOn w:val="DefaultParagraphFont"/>
    <w:uiPriority w:val="19"/>
    <w:qFormat/>
    <w:rsid w:val="009241C9"/>
    <w:rPr>
      <w:i/>
      <w:iCs/>
      <w:color w:val="808080" w:themeColor="text1" w:themeTint="7F"/>
    </w:rPr>
  </w:style>
  <w:style w:type="character" w:styleId="SubtleReference">
    <w:name w:val="Subtle Reference"/>
    <w:basedOn w:val="DefaultParagraphFont"/>
    <w:uiPriority w:val="31"/>
    <w:qFormat/>
    <w:rsid w:val="009241C9"/>
    <w:rPr>
      <w:smallCaps/>
      <w:color w:val="C0504D" w:themeColor="accent2"/>
      <w:u w:val="single"/>
    </w:rPr>
  </w:style>
  <w:style w:type="character" w:styleId="IntenseReference">
    <w:name w:val="Intense Reference"/>
    <w:basedOn w:val="DefaultParagraphFont"/>
    <w:uiPriority w:val="32"/>
    <w:qFormat/>
    <w:rsid w:val="009241C9"/>
    <w:rPr>
      <w:b/>
      <w:bCs/>
      <w:smallCaps/>
      <w:color w:val="C0504D" w:themeColor="accent2"/>
      <w:spacing w:val="5"/>
      <w:u w:val="single"/>
    </w:rPr>
  </w:style>
  <w:style w:type="character" w:styleId="BookTitle">
    <w:name w:val="Book Title"/>
    <w:basedOn w:val="DefaultParagraphFont"/>
    <w:uiPriority w:val="33"/>
    <w:qFormat/>
    <w:rsid w:val="009241C9"/>
    <w:rPr>
      <w:b/>
      <w:bCs/>
      <w:smallCaps/>
      <w:spacing w:val="5"/>
    </w:rPr>
  </w:style>
  <w:style w:type="paragraph" w:styleId="TOCHeading">
    <w:name w:val="TOC Heading"/>
    <w:basedOn w:val="Heading1"/>
    <w:next w:val="Normal"/>
    <w:uiPriority w:val="39"/>
    <w:semiHidden/>
    <w:unhideWhenUsed/>
    <w:qFormat/>
    <w:rsid w:val="009241C9"/>
    <w:pPr>
      <w:outlineLvl w:val="9"/>
    </w:pPr>
  </w:style>
  <w:style w:type="paragraph" w:styleId="Caption">
    <w:name w:val="caption"/>
    <w:basedOn w:val="Normal"/>
    <w:next w:val="Normal"/>
    <w:uiPriority w:val="35"/>
    <w:semiHidden/>
    <w:unhideWhenUsed/>
    <w:qFormat/>
    <w:rsid w:val="009241C9"/>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0C6686"/>
  </w:style>
  <w:style w:type="table" w:styleId="TableGrid">
    <w:name w:val="Table Grid"/>
    <w:basedOn w:val="TableNormal"/>
    <w:uiPriority w:val="59"/>
    <w:rsid w:val="005C1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id.wikipedia.org/wiki/Raden_Wijay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d.wikipedia.org/wiki/Kertanegara"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id.wikipedia.org/wiki/Jayakatwan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2011-09-02T00:00:00</PublishDate>
  <Abstract>Ketua : Charlie (25/26942)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A4E5D-F078-4441-BFE9-D2F664B0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Kerajaan Kediri dan Kerajaan Singasari</dc:title>
  <dc:subject>Kelompok 3</dc:subject>
  <dc:creator>Charlie</dc:creator>
  <cp:lastModifiedBy>ACER</cp:lastModifiedBy>
  <cp:revision>23</cp:revision>
  <dcterms:created xsi:type="dcterms:W3CDTF">2011-09-19T12:54:00Z</dcterms:created>
  <dcterms:modified xsi:type="dcterms:W3CDTF">2011-10-03T13:43:00Z</dcterms:modified>
</cp:coreProperties>
</file>